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BC20" w14:textId="6A38CC03" w:rsidR="008F6DDA" w:rsidRPr="006A5943" w:rsidRDefault="006A5943">
      <w:pPr>
        <w:rPr>
          <w:b/>
          <w:bCs/>
        </w:rPr>
      </w:pPr>
      <w:r>
        <w:rPr>
          <w:b/>
          <w:bCs/>
        </w:rPr>
        <w:t xml:space="preserve">Royal Mail </w:t>
      </w:r>
      <w:r w:rsidRPr="006A5943">
        <w:rPr>
          <w:b/>
          <w:bCs/>
        </w:rPr>
        <w:t xml:space="preserve">Tracked Returns campaign socials </w:t>
      </w:r>
      <w:r>
        <w:rPr>
          <w:b/>
          <w:bCs/>
        </w:rPr>
        <w:t>– November 2025</w:t>
      </w:r>
    </w:p>
    <w:p w14:paraId="17210F25" w14:textId="56E1F54C" w:rsidR="006A5943" w:rsidRPr="006A5943" w:rsidRDefault="006A5943" w:rsidP="006A5943">
      <w:r w:rsidRPr="006A5943">
        <w:rPr>
          <w:b/>
          <w:bCs/>
        </w:rPr>
        <w:t xml:space="preserve">Locker </w:t>
      </w:r>
      <w:r w:rsidR="001C0F6E">
        <w:rPr>
          <w:b/>
          <w:bCs/>
        </w:rPr>
        <w:t>p</w:t>
      </w:r>
      <w:r w:rsidRPr="006A5943">
        <w:rPr>
          <w:b/>
          <w:bCs/>
        </w:rPr>
        <w:t>ost copy:</w:t>
      </w:r>
    </w:p>
    <w:p w14:paraId="184E773D" w14:textId="673E7B69" w:rsidR="006A5943" w:rsidRDefault="006A5943" w:rsidP="006A5943">
      <w:r>
        <w:t>No one makes Christmas returns easier than us… with over 2,000 Parcel Lockers</w:t>
      </w:r>
      <w:r>
        <w:t xml:space="preserve"> </w:t>
      </w:r>
      <w:r>
        <w:t>for your customers to return from, there’s a location to suit every dasher (and dancer and prancer!)</w:t>
      </w:r>
      <w:r>
        <w:t xml:space="preserve"> </w:t>
      </w:r>
      <w:r>
        <w:t>To offer ultimate convenience this festive season visit royalmail.com/deliverreturns.</w:t>
      </w:r>
    </w:p>
    <w:p w14:paraId="3372320A" w14:textId="5009F47B" w:rsidR="006A5943" w:rsidRDefault="006A5943" w:rsidP="006A5943">
      <w:pPr>
        <w:rPr>
          <w:b/>
          <w:bCs/>
        </w:rPr>
      </w:pPr>
      <w:r>
        <w:rPr>
          <w:b/>
          <w:bCs/>
        </w:rPr>
        <w:t xml:space="preserve">Postbox </w:t>
      </w:r>
      <w:r w:rsidR="001C0F6E">
        <w:rPr>
          <w:b/>
          <w:bCs/>
        </w:rPr>
        <w:t>p</w:t>
      </w:r>
      <w:r>
        <w:rPr>
          <w:b/>
          <w:bCs/>
        </w:rPr>
        <w:t xml:space="preserve">ost copy: </w:t>
      </w:r>
    </w:p>
    <w:p w14:paraId="771303FC" w14:textId="77777777" w:rsidR="006A5943" w:rsidRDefault="006A5943" w:rsidP="006A5943">
      <w:r w:rsidRPr="006A5943">
        <w:t xml:space="preserve">No one makes Christmas returns easier than us… we can even collect </w:t>
      </w:r>
    </w:p>
    <w:p w14:paraId="602C928D" w14:textId="1FF78E18" w:rsidR="006A5943" w:rsidRDefault="006A5943" w:rsidP="006A5943">
      <w:r w:rsidRPr="006A5943">
        <w:t>returns from over 115,000</w:t>
      </w:r>
      <w:r>
        <w:t xml:space="preserve"> </w:t>
      </w:r>
      <w:r w:rsidRPr="006A5943">
        <w:t xml:space="preserve">Postboxes and 1,400 Parcel Drop-Boxes, so your busy Christmas customers </w:t>
      </w:r>
      <w:r>
        <w:t>don’t need to</w:t>
      </w:r>
      <w:r w:rsidRPr="006A5943">
        <w:t xml:space="preserve"> go out of their way.</w:t>
      </w:r>
      <w:r>
        <w:t xml:space="preserve"> </w:t>
      </w:r>
      <w:r w:rsidRPr="006A5943">
        <w:t>To offer more convenience this festive season visit royalmail.com/deliverreturns</w:t>
      </w:r>
    </w:p>
    <w:p w14:paraId="6203F3B9" w14:textId="4CF2FB95" w:rsidR="006A5943" w:rsidRDefault="006A5943" w:rsidP="006A5943">
      <w:pPr>
        <w:rPr>
          <w:b/>
          <w:bCs/>
        </w:rPr>
      </w:pPr>
      <w:r>
        <w:rPr>
          <w:b/>
          <w:bCs/>
        </w:rPr>
        <w:t>Royal Mail Shop outlets</w:t>
      </w:r>
      <w:r w:rsidR="001C0F6E">
        <w:rPr>
          <w:b/>
          <w:bCs/>
        </w:rPr>
        <w:t xml:space="preserve"> post copy</w:t>
      </w:r>
      <w:r>
        <w:rPr>
          <w:b/>
          <w:bCs/>
        </w:rPr>
        <w:t xml:space="preserve">: </w:t>
      </w:r>
    </w:p>
    <w:p w14:paraId="19EB9ED9" w14:textId="116529EF" w:rsidR="006A5943" w:rsidRDefault="006A5943" w:rsidP="006A5943">
      <w:r w:rsidRPr="006A5943">
        <w:t>No one makes Christmas returns easier than us… your customers can</w:t>
      </w:r>
      <w:r>
        <w:t xml:space="preserve"> </w:t>
      </w:r>
      <w:r w:rsidRPr="006A5943">
        <w:t>drop off returns wherever suits them, including 8,000 local Royal Mail Shop outlets.</w:t>
      </w:r>
      <w:r>
        <w:t xml:space="preserve"> </w:t>
      </w:r>
      <w:r w:rsidRPr="006A5943">
        <w:t>To offer more convenience this festive season visit royalmail.com/deliverreturns.</w:t>
      </w:r>
    </w:p>
    <w:p w14:paraId="1D812677" w14:textId="6A92E20D" w:rsidR="006A5943" w:rsidRDefault="006A5943" w:rsidP="006A5943">
      <w:pPr>
        <w:rPr>
          <w:b/>
          <w:bCs/>
        </w:rPr>
      </w:pPr>
      <w:r>
        <w:rPr>
          <w:b/>
          <w:bCs/>
        </w:rPr>
        <w:t>Parcel Collect</w:t>
      </w:r>
      <w:r w:rsidR="001C0F6E">
        <w:rPr>
          <w:b/>
          <w:bCs/>
        </w:rPr>
        <w:t xml:space="preserve"> post copy</w:t>
      </w:r>
      <w:r>
        <w:rPr>
          <w:b/>
          <w:bCs/>
        </w:rPr>
        <w:t xml:space="preserve">: </w:t>
      </w:r>
    </w:p>
    <w:p w14:paraId="1AA2ECD4" w14:textId="25159236" w:rsidR="006A5943" w:rsidRPr="006A5943" w:rsidRDefault="006A5943" w:rsidP="006A5943">
      <w:r>
        <w:t>No one makes Christmas returns easier than us… with Parcel Collect, our posties will collect</w:t>
      </w:r>
      <w:r>
        <w:t xml:space="preserve"> </w:t>
      </w:r>
      <w:r>
        <w:t>returns from the doorstep, workplace or nominated Safeplace. They can even bring the label too!</w:t>
      </w:r>
      <w:r>
        <w:t xml:space="preserve"> To </w:t>
      </w:r>
      <w:r>
        <w:t>offer convenient returns this festive season visit royalmail.com/deliverreturns</w:t>
      </w:r>
    </w:p>
    <w:sectPr w:rsidR="006A5943" w:rsidRPr="006A5943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F573" w14:textId="77777777" w:rsidR="006A5943" w:rsidRDefault="006A5943" w:rsidP="006A5943">
      <w:pPr>
        <w:spacing w:after="0" w:line="240" w:lineRule="auto"/>
      </w:pPr>
      <w:r>
        <w:separator/>
      </w:r>
    </w:p>
  </w:endnote>
  <w:endnote w:type="continuationSeparator" w:id="0">
    <w:p w14:paraId="7905B57E" w14:textId="77777777" w:rsidR="006A5943" w:rsidRDefault="006A5943" w:rsidP="006A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E8C8" w14:textId="04819F2E" w:rsidR="006A5943" w:rsidRDefault="006A59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C46706" wp14:editId="022CCC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1785" cy="370205"/>
              <wp:effectExtent l="0" t="0" r="18415" b="0"/>
              <wp:wrapNone/>
              <wp:docPr id="2049443318" name="Text Box 2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7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A0394" w14:textId="4197FD30" w:rsidR="006A5943" w:rsidRPr="006A5943" w:rsidRDefault="006A5943" w:rsidP="006A59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59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467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: RMG – Internal" style="position:absolute;margin-left:0;margin-top:0;width:124.5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9EA0394" w14:textId="4197FD30" w:rsidR="006A5943" w:rsidRPr="006A5943" w:rsidRDefault="006A5943" w:rsidP="006A59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59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BFDB" w14:textId="090B6195" w:rsidR="006A5943" w:rsidRDefault="006A59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AB3C82" wp14:editId="6685346B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1785" cy="370205"/>
              <wp:effectExtent l="0" t="0" r="18415" b="0"/>
              <wp:wrapNone/>
              <wp:docPr id="449436598" name="Text Box 3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7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4A6B0" w14:textId="32BB84B5" w:rsidR="006A5943" w:rsidRPr="006A5943" w:rsidRDefault="006A5943" w:rsidP="006A59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59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B3C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: RMG – Internal" style="position:absolute;margin-left:0;margin-top:0;width:124.5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644A6B0" w14:textId="32BB84B5" w:rsidR="006A5943" w:rsidRPr="006A5943" w:rsidRDefault="006A5943" w:rsidP="006A59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59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5FB8" w14:textId="6274A343" w:rsidR="006A5943" w:rsidRDefault="006A59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A81DF4" wp14:editId="253697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1785" cy="370205"/>
              <wp:effectExtent l="0" t="0" r="18415" b="0"/>
              <wp:wrapNone/>
              <wp:docPr id="1914032413" name="Text Box 1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7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34B01" w14:textId="6D8121FA" w:rsidR="006A5943" w:rsidRPr="006A5943" w:rsidRDefault="006A5943" w:rsidP="006A59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59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81D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: RMG – Internal" style="position:absolute;margin-left:0;margin-top:0;width:124.5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2A34B01" w14:textId="6D8121FA" w:rsidR="006A5943" w:rsidRPr="006A5943" w:rsidRDefault="006A5943" w:rsidP="006A59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594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1462" w14:textId="77777777" w:rsidR="006A5943" w:rsidRDefault="006A5943" w:rsidP="006A5943">
      <w:pPr>
        <w:spacing w:after="0" w:line="240" w:lineRule="auto"/>
      </w:pPr>
      <w:r>
        <w:separator/>
      </w:r>
    </w:p>
  </w:footnote>
  <w:footnote w:type="continuationSeparator" w:id="0">
    <w:p w14:paraId="248B1F24" w14:textId="77777777" w:rsidR="006A5943" w:rsidRDefault="006A5943" w:rsidP="006A5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43"/>
    <w:rsid w:val="00053325"/>
    <w:rsid w:val="001C0F6E"/>
    <w:rsid w:val="004866CD"/>
    <w:rsid w:val="006A5943"/>
    <w:rsid w:val="008F6DDA"/>
    <w:rsid w:val="00CD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A4B3"/>
  <w15:chartTrackingRefBased/>
  <w15:docId w15:val="{3180975B-DCD4-40DD-B83F-65DF56F5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9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A5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1032</Characters>
  <Application>Microsoft Office Word</Application>
  <DocSecurity>0</DocSecurity>
  <Lines>8</Lines>
  <Paragraphs>2</Paragraphs>
  <ScaleCrop>false</ScaleCrop>
  <Company>Royal Mail Group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De Silva</dc:creator>
  <cp:keywords/>
  <dc:description/>
  <cp:lastModifiedBy>Amber De Silva</cp:lastModifiedBy>
  <cp:revision>2</cp:revision>
  <dcterms:created xsi:type="dcterms:W3CDTF">2025-11-05T10:12:00Z</dcterms:created>
  <dcterms:modified xsi:type="dcterms:W3CDTF">2025-11-05T10:23:00Z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7215d11d,7a2805f6,1ac9dbb6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RMG – Internal</vt:lpwstr>
  </property>
  <property fmtid="{D5CDD505-2E9C-101B-9397-08002B2CF9AE}" pid="5" name="MSIP_Label_980f36f3-41a5-4f45-a6a2-e224f336accd_Enabled">
    <vt:lpwstr>true</vt:lpwstr>
  </property>
  <property fmtid="{D5CDD505-2E9C-101B-9397-08002B2CF9AE}" pid="6" name="MSIP_Label_980f36f3-41a5-4f45-a6a2-e224f336accd_SetDate">
    <vt:lpwstr>2025-11-05T10:22:42Z</vt:lpwstr>
  </property>
  <property fmtid="{D5CDD505-2E9C-101B-9397-08002B2CF9AE}" pid="7" name="MSIP_Label_980f36f3-41a5-4f45-a6a2-e224f336accd_Method">
    <vt:lpwstr>Standard</vt:lpwstr>
  </property>
  <property fmtid="{D5CDD505-2E9C-101B-9397-08002B2CF9AE}" pid="8" name="MSIP_Label_980f36f3-41a5-4f45-a6a2-e224f336accd_Name">
    <vt:lpwstr>980f36f3-41a5-4f45-a6a2-e224f336accd</vt:lpwstr>
  </property>
  <property fmtid="{D5CDD505-2E9C-101B-9397-08002B2CF9AE}" pid="9" name="MSIP_Label_980f36f3-41a5-4f45-a6a2-e224f336accd_SiteId">
    <vt:lpwstr>7a082108-90dd-41ac-be41-9b8feabee2da</vt:lpwstr>
  </property>
  <property fmtid="{D5CDD505-2E9C-101B-9397-08002B2CF9AE}" pid="10" name="MSIP_Label_980f36f3-41a5-4f45-a6a2-e224f336accd_ActionId">
    <vt:lpwstr>612e88a2-0d0d-4c1c-8cba-698b35462ebb</vt:lpwstr>
  </property>
  <property fmtid="{D5CDD505-2E9C-101B-9397-08002B2CF9AE}" pid="11" name="MSIP_Label_980f36f3-41a5-4f45-a6a2-e224f336accd_ContentBits">
    <vt:lpwstr>2</vt:lpwstr>
  </property>
</Properties>
</file>