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311187"/>
        <w:docPartObj>
          <w:docPartGallery w:val="Cover Pages"/>
          <w:docPartUnique/>
        </w:docPartObj>
      </w:sdtPr>
      <w:sdtEndPr>
        <w:rPr>
          <w:b/>
          <w:color w:val="404040" w:themeColor="text1" w:themeTint="BF"/>
          <w:sz w:val="56"/>
          <w:szCs w:val="52"/>
          <w:lang w:val="en-US"/>
        </w:rPr>
      </w:sdtEndPr>
      <w:sdtContent>
        <w:sdt>
          <w:sdtPr>
            <w:id w:val="458918988"/>
            <w:docPartObj>
              <w:docPartGallery w:val="Cover Pages"/>
              <w:docPartUnique/>
            </w:docPartObj>
          </w:sdtPr>
          <w:sdtEndPr>
            <w:rPr>
              <w:b/>
              <w:color w:val="404040" w:themeColor="text1" w:themeTint="BF"/>
              <w:sz w:val="56"/>
              <w:szCs w:val="52"/>
              <w:lang w:val="en-US"/>
            </w:rPr>
          </w:sdtEndPr>
          <w:sdtContent>
            <w:p w14:paraId="5BA74704" w14:textId="7182C78E" w:rsidR="005751B3" w:rsidRDefault="00BD2CF6" w:rsidP="006D30A3">
              <w:pPr>
                <w:jc w:val="right"/>
              </w:pPr>
              <w:r>
                <w:rPr>
                  <w:noProof/>
                  <w:lang w:eastAsia="en-GB"/>
                </w:rPr>
                <w:drawing>
                  <wp:inline distT="0" distB="0" distL="0" distR="0" wp14:anchorId="412E8A66" wp14:editId="31802F9E">
                    <wp:extent cx="262890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1752600"/>
                            </a:xfrm>
                            <a:prstGeom prst="rect">
                              <a:avLst/>
                            </a:prstGeom>
                          </pic:spPr>
                        </pic:pic>
                      </a:graphicData>
                    </a:graphic>
                  </wp:inline>
                </w:drawing>
              </w:r>
              <w:r>
                <w:rPr>
                  <w:noProof/>
                  <w:color w:val="1F497D" w:themeColor="text2"/>
                  <w:sz w:val="32"/>
                  <w:szCs w:val="40"/>
                  <w:lang w:eastAsia="en-GB"/>
                </w:rPr>
                <w:drawing>
                  <wp:anchor distT="0" distB="0" distL="114300" distR="114300" simplePos="0" relativeHeight="251667968" behindDoc="1" locked="0" layoutInCell="1" allowOverlap="1" wp14:anchorId="464C63CB" wp14:editId="34E74F84">
                    <wp:simplePos x="0" y="0"/>
                    <wp:positionH relativeFrom="page">
                      <wp:posOffset>-9525</wp:posOffset>
                    </wp:positionH>
                    <wp:positionV relativeFrom="paragraph">
                      <wp:posOffset>-1080135</wp:posOffset>
                    </wp:positionV>
                    <wp:extent cx="7772400" cy="1066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3.pn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668000"/>
                            </a:xfrm>
                            <a:prstGeom prst="rect">
                              <a:avLst/>
                            </a:prstGeom>
                          </pic:spPr>
                        </pic:pic>
                      </a:graphicData>
                    </a:graphic>
                    <wp14:sizeRelH relativeFrom="margin">
                      <wp14:pctWidth>0</wp14:pctWidth>
                    </wp14:sizeRelH>
                    <wp14:sizeRelV relativeFrom="margin">
                      <wp14:pctHeight>0</wp14:pctHeight>
                    </wp14:sizeRelV>
                  </wp:anchor>
                </w:drawing>
              </w:r>
              <w:r w:rsidR="006D30A3">
                <w:rPr>
                  <w:noProof/>
                  <w:lang w:eastAsia="en-GB"/>
                </w:rPr>
                <w:drawing>
                  <wp:anchor distT="0" distB="0" distL="114300" distR="114300" simplePos="0" relativeHeight="251671040" behindDoc="1" locked="0" layoutInCell="1" allowOverlap="1" wp14:anchorId="7A3C15E6" wp14:editId="07584F08">
                    <wp:simplePos x="0" y="0"/>
                    <wp:positionH relativeFrom="margin">
                      <wp:posOffset>4351020</wp:posOffset>
                    </wp:positionH>
                    <wp:positionV relativeFrom="paragraph">
                      <wp:posOffset>1836420</wp:posOffset>
                    </wp:positionV>
                    <wp:extent cx="2480310" cy="953770"/>
                    <wp:effectExtent l="0" t="0" r="0" b="0"/>
                    <wp:wrapNone/>
                    <wp:docPr id="16" name="Picture 16" descr="C:\Users\martin.sole\AppData\Local\Microsoft\Windows\INetCache\Content.Word\L_54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sole\AppData\Local\Microsoft\Windows\INetCache\Content.Word\L_54BB.tm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31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C5BBD" w14:textId="2E4DCC20" w:rsidR="005751B3" w:rsidRDefault="00362C19" w:rsidP="006D30A3">
              <w:pPr>
                <w:rPr>
                  <w:noProof/>
                  <w:color w:val="1F497D" w:themeColor="text2"/>
                  <w:sz w:val="32"/>
                  <w:szCs w:val="40"/>
                </w:rPr>
              </w:pPr>
              <w:sdt>
                <w:sdtPr>
                  <w:id w:val="-1410150343"/>
                  <w:docPartObj>
                    <w:docPartGallery w:val="Cover Pages"/>
                    <w:docPartUnique/>
                  </w:docPartObj>
                </w:sdtPr>
                <w:sdtEndPr>
                  <w:rPr>
                    <w:noProof/>
                    <w:color w:val="1F497D" w:themeColor="text2"/>
                    <w:sz w:val="32"/>
                    <w:szCs w:val="32"/>
                  </w:rPr>
                </w:sdtEndPr>
                <w:sdtContent>
                  <w:r w:rsidR="005751B3">
                    <w:rPr>
                      <w:noProof/>
                      <w:lang w:eastAsia="en-GB"/>
                    </w:rPr>
                    <mc:AlternateContent>
                      <mc:Choice Requires="wps">
                        <w:drawing>
                          <wp:anchor distT="0" distB="0" distL="114300" distR="114300" simplePos="0" relativeHeight="251670016" behindDoc="0" locked="1" layoutInCell="1" allowOverlap="1" wp14:anchorId="577DF6F1" wp14:editId="581FE697">
                            <wp:simplePos x="0" y="0"/>
                            <wp:positionH relativeFrom="margin">
                              <wp:align>right</wp:align>
                            </wp:positionH>
                            <wp:positionV relativeFrom="page">
                              <wp:posOffset>4714240</wp:posOffset>
                            </wp:positionV>
                            <wp:extent cx="4305300" cy="1609725"/>
                            <wp:effectExtent l="0" t="0" r="0" b="9525"/>
                            <wp:wrapSquare wrapText="bothSides"/>
                            <wp:docPr id="13" name="Text Box 13" descr="Presenter, company name and address"/>
                            <wp:cNvGraphicFramePr/>
                            <a:graphic xmlns:a="http://schemas.openxmlformats.org/drawingml/2006/main">
                              <a:graphicData uri="http://schemas.microsoft.com/office/word/2010/wordprocessingShape">
                                <wps:wsp>
                                  <wps:cNvSpPr txBox="1"/>
                                  <wps:spPr>
                                    <a:xfrm>
                                      <a:off x="0" y="0"/>
                                      <a:ext cx="430530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39FDB" w14:textId="3262B9FA" w:rsidR="005751B3" w:rsidRDefault="005751B3" w:rsidP="005751B3">
                                        <w:pPr>
                                          <w:pStyle w:val="Contactinfo"/>
                                        </w:pPr>
                                        <w:r>
                                          <w:t xml:space="preserve">Authors: </w:t>
                                        </w:r>
                                        <w:sdt>
                                          <w:sdtPr>
                                            <w:alias w:val="Your Name"/>
                                            <w:tag w:val=""/>
                                            <w:id w:val="-1300377261"/>
                                            <w:dataBinding w:prefixMappings="xmlns:ns0='http://purl.org/dc/elements/1.1/' xmlns:ns1='http://schemas.openxmlformats.org/package/2006/metadata/core-properties' " w:xpath="/ns1:coreProperties[1]/ns0:creator[1]" w:storeItemID="{6C3C8BC8-F283-45AE-878A-BAB7291924A1}"/>
                                            <w:text/>
                                          </w:sdtPr>
                                          <w:sdtEndPr/>
                                          <w:sdtContent>
                                            <w:r>
                                              <w:rPr>
                                                <w:lang w:val="en-GB"/>
                                              </w:rPr>
                                              <w:t>Ben Mockford</w:t>
                                            </w:r>
                                          </w:sdtContent>
                                        </w:sdt>
                                      </w:p>
                                      <w:p w14:paraId="3BE874FE" w14:textId="4A9E3DEC" w:rsidR="005751B3" w:rsidRDefault="005751B3" w:rsidP="005751B3">
                                        <w:pPr>
                                          <w:pStyle w:val="Contactinfo"/>
                                        </w:pPr>
                                        <w:r>
                                          <w:t xml:space="preserve">Date: </w:t>
                                        </w:r>
                                        <w:sdt>
                                          <w:sdtPr>
                                            <w:alias w:val="Publish Date"/>
                                            <w:tag w:val=""/>
                                            <w:id w:val="-850024581"/>
                                            <w:dataBinding w:prefixMappings="xmlns:ns0='http://schemas.microsoft.com/office/2006/coverPageProps' " w:xpath="/ns0:CoverPageProperties[1]/ns0:PublishDate[1]" w:storeItemID="{55AF091B-3C7A-41E3-B477-F2FDAA23CFDA}"/>
                                            <w:date w:fullDate="2017-01-19T00:00:00Z">
                                              <w:dateFormat w:val="dd/MM/yyyy"/>
                                              <w:lid w:val="en-GB"/>
                                              <w:storeMappedDataAs w:val="dateTime"/>
                                              <w:calendar w:val="gregorian"/>
                                            </w:date>
                                          </w:sdtPr>
                                          <w:sdtEndPr/>
                                          <w:sdtContent>
                                            <w:r>
                                              <w:rPr>
                                                <w:lang w:val="en-GB"/>
                                              </w:rPr>
                                              <w:t>19/01/2017</w:t>
                                            </w:r>
                                          </w:sdtContent>
                                        </w:sdt>
                                        <w:r>
                                          <w:t xml:space="preserve"> </w:t>
                                        </w:r>
                                      </w:p>
                                      <w:p w14:paraId="5FDD056B" w14:textId="57AE2468" w:rsidR="005751B3" w:rsidRDefault="005751B3" w:rsidP="005751B3">
                                        <w:pPr>
                                          <w:spacing w:after="0" w:line="240" w:lineRule="auto"/>
                                          <w:jc w:val="right"/>
                                          <w:rPr>
                                            <w:lang w:val="en-US" w:eastAsia="ja-JP"/>
                                          </w:rPr>
                                        </w:pPr>
                                        <w:r>
                                          <w:rPr>
                                            <w:lang w:val="en-US" w:eastAsia="ja-JP"/>
                                          </w:rPr>
                                          <w:t xml:space="preserve">VERSION: </w:t>
                                        </w:r>
                                        <w:r w:rsidR="00F7763A">
                                          <w:rPr>
                                            <w:lang w:val="en-US" w:eastAsia="ja-JP"/>
                                          </w:rPr>
                                          <w:t>2</w:t>
                                        </w:r>
                                        <w:r>
                                          <w:rPr>
                                            <w:lang w:val="en-US" w:eastAsia="ja-JP"/>
                                          </w:rPr>
                                          <w:t>.0</w:t>
                                        </w:r>
                                      </w:p>
                                      <w:p w14:paraId="3D25CF36" w14:textId="77777777" w:rsidR="005751B3" w:rsidRDefault="005751B3" w:rsidP="005751B3">
                                        <w:pPr>
                                          <w:spacing w:after="0" w:line="240" w:lineRule="auto"/>
                                          <w:jc w:val="right"/>
                                          <w:rPr>
                                            <w:lang w:val="en-US" w:eastAsia="ja-JP"/>
                                          </w:rPr>
                                        </w:pPr>
                                        <w:r>
                                          <w:rPr>
                                            <w:lang w:val="en-US" w:eastAsia="ja-JP"/>
                                          </w:rPr>
                                          <w:t>STATUS: PUBLISHED</w:t>
                                        </w:r>
                                      </w:p>
                                      <w:p w14:paraId="6E8B0F53" w14:textId="2EC286B6" w:rsidR="005751B3" w:rsidRPr="00247DB3" w:rsidRDefault="005751B3" w:rsidP="005751B3">
                                        <w:pPr>
                                          <w:jc w:val="right"/>
                                          <w:rPr>
                                            <w:lang w:val="en-US" w:eastAsia="ja-JP"/>
                                          </w:rPr>
                                        </w:pPr>
                                        <w:r>
                                          <w:rPr>
                                            <w:lang w:val="en-US" w:eastAsia="ja-JP"/>
                                          </w:rPr>
                                          <w:t xml:space="preserve">CLASSIFICATION: CONFIDENTIAL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7DF6F1" id="_x0000_t202" coordsize="21600,21600" o:spt="202" path="m,l,21600r21600,l21600,xe">
                            <v:stroke joinstyle="miter"/>
                            <v:path gradientshapeok="t" o:connecttype="rect"/>
                          </v:shapetype>
                          <v:shape id="Text Box 13" o:spid="_x0000_s1026" type="#_x0000_t202" alt="Presenter, company name and address" style="position:absolute;margin-left:287.8pt;margin-top:371.2pt;width:339pt;height:126.7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" filled="f" stroked="f" strokeweight=".5pt">
                            <v:textbox inset="0,0,0,0">
                              <w:txbxContent>
                                <w:p w14:paraId="70139FDB" w14:textId="3262B9FA" w:rsidR="005751B3" w:rsidRDefault="005751B3" w:rsidP="005751B3">
                                  <w:pPr>
                                    <w:pStyle w:val="Contactinfo"/>
                                  </w:pPr>
                                  <w:r>
                                    <w:t xml:space="preserve">Authors: </w:t>
                                  </w:r>
                                  <w:sdt>
                                    <w:sdtPr>
                                      <w:alias w:val="Your Name"/>
                                      <w:tag w:val=""/>
                                      <w:id w:val="-1300377261"/>
                                      <w:dataBinding w:prefixMappings="xmlns:ns0='http://purl.org/dc/elements/1.1/' xmlns:ns1='http://schemas.openxmlformats.org/package/2006/metadata/core-properties' " w:xpath="/ns1:coreProperties[1]/ns0:creator[1]" w:storeItemID="{6C3C8BC8-F283-45AE-878A-BAB7291924A1}"/>
                                      <w:text/>
                                    </w:sdtPr>
                                    <w:sdtEndPr/>
                                    <w:sdtContent>
                                      <w:r>
                                        <w:rPr>
                                          <w:lang w:val="en-GB"/>
                                        </w:rPr>
                                        <w:t>Ben Mockford</w:t>
                                      </w:r>
                                    </w:sdtContent>
                                  </w:sdt>
                                </w:p>
                                <w:p w14:paraId="3BE874FE" w14:textId="4A9E3DEC" w:rsidR="005751B3" w:rsidRDefault="005751B3" w:rsidP="005751B3">
                                  <w:pPr>
                                    <w:pStyle w:val="Contactinfo"/>
                                  </w:pPr>
                                  <w:r>
                                    <w:t xml:space="preserve">Date: </w:t>
                                  </w:r>
                                  <w:sdt>
                                    <w:sdtPr>
                                      <w:alias w:val="Publish Date"/>
                                      <w:tag w:val=""/>
                                      <w:id w:val="-850024581"/>
                                      <w:dataBinding w:prefixMappings="xmlns:ns0='http://schemas.microsoft.com/office/2006/coverPageProps' " w:xpath="/ns0:CoverPageProperties[1]/ns0:PublishDate[1]" w:storeItemID="{55AF091B-3C7A-41E3-B477-F2FDAA23CFDA}"/>
                                      <w:date w:fullDate="2017-01-19T00:00:00Z">
                                        <w:dateFormat w:val="dd/MM/yyyy"/>
                                        <w:lid w:val="en-GB"/>
                                        <w:storeMappedDataAs w:val="dateTime"/>
                                        <w:calendar w:val="gregorian"/>
                                      </w:date>
                                    </w:sdtPr>
                                    <w:sdtEndPr/>
                                    <w:sdtContent>
                                      <w:r>
                                        <w:rPr>
                                          <w:lang w:val="en-GB"/>
                                        </w:rPr>
                                        <w:t>19/01/2017</w:t>
                                      </w:r>
                                    </w:sdtContent>
                                  </w:sdt>
                                  <w:r>
                                    <w:t xml:space="preserve"> </w:t>
                                  </w:r>
                                </w:p>
                                <w:p w14:paraId="5FDD056B" w14:textId="57AE2468" w:rsidR="005751B3" w:rsidRDefault="005751B3" w:rsidP="005751B3">
                                  <w:pPr>
                                    <w:spacing w:after="0" w:line="240" w:lineRule="auto"/>
                                    <w:jc w:val="right"/>
                                    <w:rPr>
                                      <w:lang w:val="en-US" w:eastAsia="ja-JP"/>
                                    </w:rPr>
                                  </w:pPr>
                                  <w:r>
                                    <w:rPr>
                                      <w:lang w:val="en-US" w:eastAsia="ja-JP"/>
                                    </w:rPr>
                                    <w:t xml:space="preserve">VERSION: </w:t>
                                  </w:r>
                                  <w:r w:rsidR="00F7763A">
                                    <w:rPr>
                                      <w:lang w:val="en-US" w:eastAsia="ja-JP"/>
                                    </w:rPr>
                                    <w:t>2</w:t>
                                  </w:r>
                                  <w:r>
                                    <w:rPr>
                                      <w:lang w:val="en-US" w:eastAsia="ja-JP"/>
                                    </w:rPr>
                                    <w:t>.0</w:t>
                                  </w:r>
                                </w:p>
                                <w:p w14:paraId="3D25CF36" w14:textId="77777777" w:rsidR="005751B3" w:rsidRDefault="005751B3" w:rsidP="005751B3">
                                  <w:pPr>
                                    <w:spacing w:after="0" w:line="240" w:lineRule="auto"/>
                                    <w:jc w:val="right"/>
                                    <w:rPr>
                                      <w:lang w:val="en-US" w:eastAsia="ja-JP"/>
                                    </w:rPr>
                                  </w:pPr>
                                  <w:r>
                                    <w:rPr>
                                      <w:lang w:val="en-US" w:eastAsia="ja-JP"/>
                                    </w:rPr>
                                    <w:t>STATUS: PUBLISHED</w:t>
                                  </w:r>
                                </w:p>
                                <w:p w14:paraId="6E8B0F53" w14:textId="2EC286B6" w:rsidR="005751B3" w:rsidRPr="00247DB3" w:rsidRDefault="005751B3" w:rsidP="005751B3">
                                  <w:pPr>
                                    <w:jc w:val="right"/>
                                    <w:rPr>
                                      <w:lang w:val="en-US" w:eastAsia="ja-JP"/>
                                    </w:rPr>
                                  </w:pPr>
                                  <w:r>
                                    <w:rPr>
                                      <w:lang w:val="en-US" w:eastAsia="ja-JP"/>
                                    </w:rPr>
                                    <w:t xml:space="preserve">CLASSIFICATION: CONFIDENTIAL </w:t>
                                  </w:r>
                                </w:p>
                              </w:txbxContent>
                            </v:textbox>
                            <w10:wrap type="square" anchorx="margin" anchory="page"/>
                            <w10:anchorlock/>
                          </v:shape>
                        </w:pict>
                      </mc:Fallback>
                    </mc:AlternateContent>
                  </w:r>
                  <w:r w:rsidR="005751B3">
                    <w:rPr>
                      <w:noProof/>
                      <w:lang w:eastAsia="en-GB"/>
                    </w:rPr>
                    <mc:AlternateContent>
                      <mc:Choice Requires="wps">
                        <w:drawing>
                          <wp:anchor distT="0" distB="0" distL="114300" distR="114300" simplePos="0" relativeHeight="251668992" behindDoc="0" locked="1" layoutInCell="1" allowOverlap="1" wp14:anchorId="7E440A45" wp14:editId="11D41DD6">
                            <wp:simplePos x="0" y="0"/>
                            <wp:positionH relativeFrom="margin">
                              <wp:align>right</wp:align>
                            </wp:positionH>
                            <wp:positionV relativeFrom="page">
                              <wp:posOffset>3298190</wp:posOffset>
                            </wp:positionV>
                            <wp:extent cx="5522595" cy="1930400"/>
                            <wp:effectExtent l="0" t="0" r="190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19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hAnsiTheme="minorHAnsi"/>
                                            <w:color w:val="225E9C"/>
                                          </w:rPr>
                                          <w:alias w:val="Title"/>
                                          <w:tag w:val=""/>
                                          <w:id w:val="1950196648"/>
                                          <w:dataBinding w:prefixMappings="xmlns:ns0='http://purl.org/dc/elements/1.1/' xmlns:ns1='http://schemas.openxmlformats.org/package/2006/metadata/core-properties' " w:xpath="/ns1:coreProperties[1]/ns0:title[1]" w:storeItemID="{6C3C8BC8-F283-45AE-878A-BAB7291924A1}"/>
                                          <w:text/>
                                        </w:sdtPr>
                                        <w:sdtEndPr/>
                                        <w:sdtContent>
                                          <w:p w14:paraId="67D7D2A5" w14:textId="71B7E91C" w:rsidR="005751B3" w:rsidRPr="00247DB3" w:rsidRDefault="005751B3" w:rsidP="005751B3">
                                            <w:pPr>
                                              <w:pStyle w:val="Title"/>
                                              <w:rPr>
                                                <w:rFonts w:asciiTheme="minorHAnsi" w:hAnsiTheme="minorHAnsi"/>
                                                <w:color w:val="225E9C"/>
                                              </w:rPr>
                                            </w:pPr>
                                            <w:r>
                                              <w:rPr>
                                                <w:rFonts w:asciiTheme="minorHAnsi" w:hAnsiTheme="minorHAnsi"/>
                                                <w:color w:val="225E9C"/>
                                              </w:rPr>
                                              <w:t>Loca</w:t>
                                            </w:r>
                                            <w:r w:rsidR="00E52F8D">
                                              <w:rPr>
                                                <w:rFonts w:asciiTheme="minorHAnsi" w:hAnsiTheme="minorHAnsi"/>
                                                <w:color w:val="225E9C"/>
                                              </w:rPr>
                                              <w:t>l Collect Widget: Technical Imple</w:t>
                                            </w:r>
                                            <w:r>
                                              <w:rPr>
                                                <w:rFonts w:asciiTheme="minorHAnsi" w:hAnsiTheme="minorHAnsi"/>
                                                <w:color w:val="225E9C"/>
                                              </w:rPr>
                                              <w:t>mentation Guide</w:t>
                                            </w:r>
                                          </w:p>
                                        </w:sdtContent>
                                      </w:sdt>
                                      <w:sdt>
                                        <w:sdtPr>
                                          <w:alias w:val="Subtitle"/>
                                          <w:tag w:val=""/>
                                          <w:id w:val="-708343404"/>
                                          <w:showingPlcHdr/>
                                          <w:dataBinding w:prefixMappings="xmlns:ns0='http://purl.org/dc/elements/1.1/' xmlns:ns1='http://schemas.openxmlformats.org/package/2006/metadata/core-properties' " w:xpath="/ns1:coreProperties[1]/ns0:subject[1]" w:storeItemID="{6C3C8BC8-F283-45AE-878A-BAB7291924A1}"/>
                                          <w:text/>
                                        </w:sdtPr>
                                        <w:sdtEndPr/>
                                        <w:sdtContent>
                                          <w:p w14:paraId="5DB8E892" w14:textId="77777777" w:rsidR="005751B3" w:rsidRDefault="005751B3" w:rsidP="005751B3">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440A45" id="Text Box 37" o:spid="_x0000_s1027" type="#_x0000_t202" alt="Title and subtitle" style="position:absolute;margin-left:383.65pt;margin-top:259.7pt;width:434.85pt;height:152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" filled="f" stroked="f" strokeweight=".5pt">
                            <v:textbox inset="0,0,0,0">
                              <w:txbxContent>
                                <w:sdt>
                                  <w:sdtPr>
                                    <w:rPr>
                                      <w:rFonts w:asciiTheme="minorHAnsi" w:hAnsiTheme="minorHAnsi"/>
                                      <w:color w:val="225E9C"/>
                                    </w:rPr>
                                    <w:alias w:val="Title"/>
                                    <w:tag w:val=""/>
                                    <w:id w:val="1950196648"/>
                                    <w:dataBinding w:prefixMappings="xmlns:ns0='http://purl.org/dc/elements/1.1/' xmlns:ns1='http://schemas.openxmlformats.org/package/2006/metadata/core-properties' " w:xpath="/ns1:coreProperties[1]/ns0:title[1]" w:storeItemID="{6C3C8BC8-F283-45AE-878A-BAB7291924A1}"/>
                                    <w:text/>
                                  </w:sdtPr>
                                  <w:sdtEndPr/>
                                  <w:sdtContent>
                                    <w:p w14:paraId="67D7D2A5" w14:textId="71B7E91C" w:rsidR="005751B3" w:rsidRPr="00247DB3" w:rsidRDefault="005751B3" w:rsidP="005751B3">
                                      <w:pPr>
                                        <w:pStyle w:val="Title"/>
                                        <w:rPr>
                                          <w:rFonts w:asciiTheme="minorHAnsi" w:hAnsiTheme="minorHAnsi"/>
                                          <w:color w:val="225E9C"/>
                                        </w:rPr>
                                      </w:pPr>
                                      <w:r>
                                        <w:rPr>
                                          <w:rFonts w:asciiTheme="minorHAnsi" w:hAnsiTheme="minorHAnsi"/>
                                          <w:color w:val="225E9C"/>
                                        </w:rPr>
                                        <w:t>Loca</w:t>
                                      </w:r>
                                      <w:r w:rsidR="00E52F8D">
                                        <w:rPr>
                                          <w:rFonts w:asciiTheme="minorHAnsi" w:hAnsiTheme="minorHAnsi"/>
                                          <w:color w:val="225E9C"/>
                                        </w:rPr>
                                        <w:t>l Collect Widget: Technical Imple</w:t>
                                      </w:r>
                                      <w:r>
                                        <w:rPr>
                                          <w:rFonts w:asciiTheme="minorHAnsi" w:hAnsiTheme="minorHAnsi"/>
                                          <w:color w:val="225E9C"/>
                                        </w:rPr>
                                        <w:t>mentation Guide</w:t>
                                      </w:r>
                                    </w:p>
                                  </w:sdtContent>
                                </w:sdt>
                                <w:sdt>
                                  <w:sdtPr>
                                    <w:alias w:val="Subtitle"/>
                                    <w:tag w:val=""/>
                                    <w:id w:val="-708343404"/>
                                    <w:showingPlcHdr/>
                                    <w:dataBinding w:prefixMappings="xmlns:ns0='http://purl.org/dc/elements/1.1/' xmlns:ns1='http://schemas.openxmlformats.org/package/2006/metadata/core-properties' " w:xpath="/ns1:coreProperties[1]/ns0:subject[1]" w:storeItemID="{6C3C8BC8-F283-45AE-878A-BAB7291924A1}"/>
                                    <w:text/>
                                  </w:sdtPr>
                                  <w:sdtEndPr/>
                                  <w:sdtContent>
                                    <w:p w14:paraId="5DB8E892" w14:textId="77777777" w:rsidR="005751B3" w:rsidRDefault="005751B3" w:rsidP="005751B3">
                                      <w:pPr>
                                        <w:pStyle w:val="Subtitle"/>
                                      </w:pPr>
                                      <w:r>
                                        <w:t xml:space="preserve">     </w:t>
                                      </w:r>
                                    </w:p>
                                  </w:sdtContent>
                                </w:sdt>
                              </w:txbxContent>
                            </v:textbox>
                            <w10:wrap type="square" anchorx="margin" anchory="page"/>
                            <w10:anchorlock/>
                          </v:shape>
                        </w:pict>
                      </mc:Fallback>
                    </mc:AlternateContent>
                  </w:r>
                </w:sdtContent>
              </w:sdt>
            </w:p>
            <w:p w14:paraId="61384217" w14:textId="0205DDCE" w:rsidR="005751B3" w:rsidRDefault="005751B3" w:rsidP="00BD2CF6">
              <w:pPr>
                <w:tabs>
                  <w:tab w:val="left" w:pos="4725"/>
                </w:tabs>
                <w:rPr>
                  <w:rFonts w:eastAsia="Times New Roman" w:cs="Times New Roman"/>
                  <w:b/>
                  <w:color w:val="404040" w:themeColor="text1" w:themeTint="BF"/>
                  <w:sz w:val="56"/>
                  <w:szCs w:val="52"/>
                  <w:lang w:val="en-US"/>
                </w:rPr>
              </w:pPr>
              <w:r w:rsidRPr="006206FC">
                <w:rPr>
                  <w:b/>
                  <w:noProof/>
                  <w:color w:val="0D0D0D" w:themeColor="text1" w:themeTint="F2"/>
                  <w:sz w:val="56"/>
                  <w:szCs w:val="52"/>
                  <w:lang w:eastAsia="en-GB"/>
                </w:rPr>
                <mc:AlternateContent>
                  <mc:Choice Requires="wps">
                    <w:drawing>
                      <wp:anchor distT="45720" distB="45720" distL="114300" distR="114300" simplePos="0" relativeHeight="251666944" behindDoc="0" locked="0" layoutInCell="1" allowOverlap="1" wp14:anchorId="3B4D0037" wp14:editId="745DA545">
                        <wp:simplePos x="0" y="0"/>
                        <wp:positionH relativeFrom="margin">
                          <wp:align>left</wp:align>
                        </wp:positionH>
                        <wp:positionV relativeFrom="margin">
                          <wp:posOffset>8006715</wp:posOffset>
                        </wp:positionV>
                        <wp:extent cx="6936104" cy="1136014"/>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4" cy="1136014"/>
                                </a:xfrm>
                                <a:prstGeom prst="rect">
                                  <a:avLst/>
                                </a:prstGeom>
                                <a:noFill/>
                                <a:ln w="9525">
                                  <a:noFill/>
                                  <a:miter lim="800000"/>
                                  <a:headEnd/>
                                  <a:tailEnd/>
                                </a:ln>
                              </wps:spPr>
                              <wps:txbx>
                                <w:txbxContent>
                                  <w:p w14:paraId="4F8AE729"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This document is the property of Mosaic Online Systems. If found, please return it to:</w:t>
                                    </w:r>
                                  </w:p>
                                  <w:p w14:paraId="1ED2EDB5"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 xml:space="preserve">Information Security Team, Mosaic Online Systems, Unit A1 Yeoman Gate, Yeoman Way, </w:t>
                                    </w:r>
                                    <w:proofErr w:type="spellStart"/>
                                    <w:r w:rsidRPr="00F23277">
                                      <w:rPr>
                                        <w:rFonts w:asciiTheme="minorHAnsi" w:hAnsiTheme="minorHAnsi"/>
                                        <w:color w:val="808080" w:themeColor="background1" w:themeShade="80"/>
                                        <w:sz w:val="20"/>
                                        <w:szCs w:val="52"/>
                                        <w:lang w:val="en-US" w:eastAsia="en-US"/>
                                      </w:rPr>
                                      <w:t>Worthing</w:t>
                                    </w:r>
                                    <w:proofErr w:type="spellEnd"/>
                                    <w:r w:rsidRPr="00F23277">
                                      <w:rPr>
                                        <w:rFonts w:asciiTheme="minorHAnsi" w:hAnsiTheme="minorHAnsi"/>
                                        <w:color w:val="808080" w:themeColor="background1" w:themeShade="80"/>
                                        <w:sz w:val="20"/>
                                        <w:szCs w:val="52"/>
                                        <w:lang w:val="en-US" w:eastAsia="en-US"/>
                                      </w:rPr>
                                      <w:t>, West Sussex, BN13 3QZ together with your name and address.</w:t>
                                    </w:r>
                                  </w:p>
                                  <w:p w14:paraId="1CF5FC1E"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Letter postage need not be prepaid.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4D0037" id="Text Box 2" o:spid="_x0000_s1028" type="#_x0000_t202" style="position:absolute;margin-left:0;margin-top:630.45pt;width:546.15pt;height:89.45pt;z-index:25166694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" filled="f" stroked="f">
                        <v:textbox style="mso-fit-shape-to-text:t">
                          <w:txbxContent>
                            <w:p w14:paraId="4F8AE729"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This document is the property of Mosaic Online Systems. If found, please return it to:</w:t>
                              </w:r>
                            </w:p>
                            <w:p w14:paraId="1ED2EDB5"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Information Security Team, Mosaic Online Systems, Unit A1 Yeoman Gate, Yeoman Way, Worthing, West Sussex, BN13 3QZ together with your name and address.</w:t>
                              </w:r>
                            </w:p>
                            <w:p w14:paraId="1CF5FC1E" w14:textId="77777777" w:rsidR="005751B3" w:rsidRPr="00F23277" w:rsidRDefault="005751B3" w:rsidP="005751B3">
                              <w:pPr>
                                <w:pStyle w:val="NormalWeb"/>
                                <w:spacing w:before="0" w:beforeAutospacing="0" w:after="120" w:afterAutospacing="0" w:line="312" w:lineRule="auto"/>
                                <w:jc w:val="both"/>
                                <w:rPr>
                                  <w:rFonts w:asciiTheme="minorHAnsi" w:hAnsiTheme="minorHAnsi"/>
                                  <w:color w:val="808080" w:themeColor="background1" w:themeShade="80"/>
                                  <w:sz w:val="20"/>
                                  <w:szCs w:val="52"/>
                                  <w:lang w:val="en-US" w:eastAsia="en-US"/>
                                </w:rPr>
                              </w:pPr>
                              <w:r w:rsidRPr="00F23277">
                                <w:rPr>
                                  <w:rFonts w:asciiTheme="minorHAnsi" w:hAnsiTheme="minorHAnsi"/>
                                  <w:color w:val="808080" w:themeColor="background1" w:themeShade="80"/>
                                  <w:sz w:val="20"/>
                                  <w:szCs w:val="52"/>
                                  <w:lang w:val="en-US" w:eastAsia="en-US"/>
                                </w:rPr>
                                <w:t>Letter postage need not be prepaid.</w:t>
                              </w:r>
                            </w:p>
                          </w:txbxContent>
                        </v:textbox>
                        <w10:wrap type="topAndBottom" anchorx="margin" anchory="margin"/>
                      </v:shape>
                    </w:pict>
                  </mc:Fallback>
                </mc:AlternateContent>
              </w:r>
              <w:r>
                <w:rPr>
                  <w:noProof/>
                  <w:lang w:eastAsia="en-GB"/>
                </w:rPr>
                <w:t xml:space="preserve"> </w:t>
              </w:r>
              <w:r>
                <w:rPr>
                  <w:b/>
                  <w:color w:val="404040" w:themeColor="text1" w:themeTint="BF"/>
                  <w:sz w:val="56"/>
                  <w:szCs w:val="52"/>
                  <w:lang w:val="en-US"/>
                </w:rPr>
                <w:t xml:space="preserve"> </w:t>
              </w:r>
              <w:r>
                <w:rPr>
                  <w:b/>
                  <w:color w:val="404040" w:themeColor="text1" w:themeTint="BF"/>
                  <w:sz w:val="56"/>
                  <w:szCs w:val="52"/>
                  <w:lang w:val="en-US"/>
                </w:rPr>
                <w:br w:type="page"/>
              </w:r>
            </w:p>
          </w:sdtContent>
        </w:sdt>
        <w:p w14:paraId="438CEEC6" w14:textId="706BE939" w:rsidR="005751B3" w:rsidRPr="005751B3" w:rsidRDefault="00362C19"/>
      </w:sdtContent>
    </w:sdt>
    <w:p w14:paraId="567FF56A" w14:textId="08D81317" w:rsidR="00E743BD" w:rsidRPr="00BC53C7" w:rsidRDefault="00F242FE" w:rsidP="003D22EE">
      <w:pPr>
        <w:spacing w:after="120"/>
        <w:rPr>
          <w:b/>
          <w:color w:val="404040" w:themeColor="text1" w:themeTint="BF"/>
          <w:sz w:val="36"/>
        </w:rPr>
      </w:pPr>
      <w:r w:rsidRPr="00A4411C">
        <w:rPr>
          <w:b/>
          <w:color w:val="0D0D0D" w:themeColor="text1" w:themeTint="F2"/>
          <w:sz w:val="36"/>
        </w:rPr>
        <w:t>Document History</w:t>
      </w:r>
    </w:p>
    <w:tbl>
      <w:tblPr>
        <w:tblStyle w:val="LightList-Accent1"/>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20" w:firstRow="1" w:lastRow="0" w:firstColumn="0" w:lastColumn="0" w:noHBand="0" w:noVBand="1"/>
      </w:tblPr>
      <w:tblGrid>
        <w:gridCol w:w="1418"/>
        <w:gridCol w:w="2126"/>
        <w:gridCol w:w="2410"/>
        <w:gridCol w:w="4819"/>
      </w:tblGrid>
      <w:tr w:rsidR="005751B3" w:rsidRPr="00F4329B" w14:paraId="264602E8" w14:textId="77777777" w:rsidTr="005751B3">
        <w:trPr>
          <w:cnfStyle w:val="100000000000" w:firstRow="1" w:lastRow="0" w:firstColumn="0" w:lastColumn="0" w:oddVBand="0" w:evenVBand="0" w:oddHBand="0" w:evenHBand="0" w:firstRowFirstColumn="0" w:firstRowLastColumn="0" w:lastRowFirstColumn="0" w:lastRowLastColumn="0"/>
          <w:trHeight w:val="70"/>
        </w:trPr>
        <w:tc>
          <w:tcPr>
            <w:tcW w:w="1418"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06099050" w14:textId="77777777" w:rsidR="00F242FE"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Version</w:t>
            </w:r>
          </w:p>
        </w:tc>
        <w:tc>
          <w:tcPr>
            <w:tcW w:w="2126"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37F1F081" w14:textId="77777777" w:rsidR="00F242FE"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Revision Date</w:t>
            </w:r>
          </w:p>
        </w:tc>
        <w:tc>
          <w:tcPr>
            <w:tcW w:w="2410"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7A45B7B" w14:textId="77777777" w:rsidR="00F242FE"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Implemented by</w:t>
            </w:r>
          </w:p>
        </w:tc>
        <w:tc>
          <w:tcPr>
            <w:tcW w:w="4819"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756569F" w14:textId="77777777" w:rsidR="00F242FE"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Change</w:t>
            </w:r>
          </w:p>
        </w:tc>
      </w:tr>
      <w:tr w:rsidR="00A4411C" w:rsidRPr="00F4329B" w14:paraId="5603727A" w14:textId="77777777" w:rsidTr="005751B3">
        <w:trPr>
          <w:cnfStyle w:val="000000100000" w:firstRow="0" w:lastRow="0" w:firstColumn="0" w:lastColumn="0" w:oddVBand="0" w:evenVBand="0" w:oddHBand="1" w:evenHBand="0" w:firstRowFirstColumn="0" w:firstRowLastColumn="0" w:lastRowFirstColumn="0" w:lastRowLastColumn="0"/>
          <w:trHeight w:val="294"/>
        </w:trPr>
        <w:tc>
          <w:tcPr>
            <w:tcW w:w="1418" w:type="dxa"/>
            <w:tcBorders>
              <w:top w:val="single" w:sz="4" w:space="0" w:color="0070C0"/>
              <w:left w:val="single" w:sz="4" w:space="0" w:color="0070C0"/>
              <w:bottom w:val="single" w:sz="4" w:space="0" w:color="0070C0"/>
              <w:right w:val="single" w:sz="4" w:space="0" w:color="0070C0"/>
            </w:tcBorders>
            <w:vAlign w:val="center"/>
          </w:tcPr>
          <w:p w14:paraId="66EA3C65" w14:textId="77777777" w:rsidR="00F242FE" w:rsidRPr="008A2783" w:rsidRDefault="00937AD8" w:rsidP="00183F20">
            <w:pPr>
              <w:spacing w:before="60" w:after="60"/>
              <w:jc w:val="both"/>
              <w:rPr>
                <w:rFonts w:eastAsia="Times New Roman" w:cs="Times New Roman"/>
                <w:lang w:eastAsia="en-GB"/>
              </w:rPr>
            </w:pPr>
            <w:r>
              <w:rPr>
                <w:rFonts w:eastAsia="Times New Roman" w:cs="Times New Roman"/>
                <w:lang w:eastAsia="en-GB"/>
              </w:rPr>
              <w:t>0.1</w:t>
            </w:r>
          </w:p>
        </w:tc>
        <w:tc>
          <w:tcPr>
            <w:tcW w:w="2126" w:type="dxa"/>
            <w:tcBorders>
              <w:top w:val="single" w:sz="4" w:space="0" w:color="0070C0"/>
              <w:left w:val="single" w:sz="4" w:space="0" w:color="0070C0"/>
              <w:bottom w:val="single" w:sz="4" w:space="0" w:color="0070C0"/>
              <w:right w:val="single" w:sz="4" w:space="0" w:color="0070C0"/>
            </w:tcBorders>
            <w:vAlign w:val="center"/>
          </w:tcPr>
          <w:p w14:paraId="431BDEC9" w14:textId="77777777" w:rsidR="00F242FE" w:rsidRPr="008A2783" w:rsidRDefault="00937AD8" w:rsidP="00B64EBB">
            <w:pPr>
              <w:spacing w:before="60" w:after="60"/>
              <w:jc w:val="both"/>
              <w:rPr>
                <w:rFonts w:eastAsia="Times New Roman" w:cs="Times New Roman"/>
                <w:lang w:eastAsia="en-GB"/>
              </w:rPr>
            </w:pPr>
            <w:r>
              <w:rPr>
                <w:rFonts w:eastAsia="Times New Roman" w:cs="Times New Roman"/>
                <w:lang w:eastAsia="en-GB"/>
              </w:rPr>
              <w:t>1</w:t>
            </w:r>
            <w:r w:rsidR="00B64EBB">
              <w:rPr>
                <w:rFonts w:eastAsia="Times New Roman" w:cs="Times New Roman"/>
                <w:lang w:eastAsia="en-GB"/>
              </w:rPr>
              <w:t>6</w:t>
            </w:r>
            <w:r>
              <w:rPr>
                <w:rFonts w:eastAsia="Times New Roman" w:cs="Times New Roman"/>
                <w:lang w:eastAsia="en-GB"/>
              </w:rPr>
              <w:t>/09/2016</w:t>
            </w:r>
          </w:p>
        </w:tc>
        <w:tc>
          <w:tcPr>
            <w:tcW w:w="2410" w:type="dxa"/>
            <w:tcBorders>
              <w:top w:val="single" w:sz="4" w:space="0" w:color="0070C0"/>
              <w:left w:val="single" w:sz="4" w:space="0" w:color="0070C0"/>
              <w:bottom w:val="single" w:sz="4" w:space="0" w:color="0070C0"/>
              <w:right w:val="single" w:sz="4" w:space="0" w:color="0070C0"/>
            </w:tcBorders>
            <w:vAlign w:val="center"/>
          </w:tcPr>
          <w:p w14:paraId="1F3E94AC" w14:textId="77777777" w:rsidR="00F242FE" w:rsidRPr="008A2783" w:rsidRDefault="00937AD8" w:rsidP="00183F20">
            <w:pPr>
              <w:spacing w:before="60" w:after="60"/>
              <w:jc w:val="both"/>
              <w:rPr>
                <w:rFonts w:eastAsia="Times New Roman" w:cs="Times New Roman"/>
                <w:lang w:eastAsia="en-GB"/>
              </w:rPr>
            </w:pPr>
            <w:r>
              <w:rPr>
                <w:rFonts w:eastAsia="Times New Roman" w:cs="Times New Roman"/>
                <w:lang w:eastAsia="en-GB"/>
              </w:rPr>
              <w:t>Ben Mockford</w:t>
            </w:r>
          </w:p>
        </w:tc>
        <w:tc>
          <w:tcPr>
            <w:tcW w:w="4819" w:type="dxa"/>
            <w:tcBorders>
              <w:top w:val="single" w:sz="4" w:space="0" w:color="0070C0"/>
              <w:left w:val="single" w:sz="4" w:space="0" w:color="0070C0"/>
              <w:bottom w:val="single" w:sz="4" w:space="0" w:color="0070C0"/>
              <w:right w:val="single" w:sz="4" w:space="0" w:color="0070C0"/>
            </w:tcBorders>
            <w:vAlign w:val="center"/>
          </w:tcPr>
          <w:p w14:paraId="3EDA412F" w14:textId="77777777" w:rsidR="00F242FE" w:rsidRPr="008A2783" w:rsidRDefault="00937AD8" w:rsidP="00937AD8">
            <w:pPr>
              <w:spacing w:before="60" w:after="60"/>
              <w:jc w:val="both"/>
              <w:rPr>
                <w:rFonts w:eastAsia="Times New Roman" w:cs="Times New Roman"/>
                <w:lang w:eastAsia="en-GB"/>
              </w:rPr>
            </w:pPr>
            <w:r>
              <w:rPr>
                <w:rFonts w:eastAsia="Times New Roman" w:cs="Times New Roman"/>
                <w:lang w:eastAsia="en-GB"/>
              </w:rPr>
              <w:t>Initial draft version</w:t>
            </w:r>
          </w:p>
        </w:tc>
      </w:tr>
      <w:tr w:rsidR="00A4411C" w:rsidRPr="00F4329B" w14:paraId="06C53BEA" w14:textId="77777777" w:rsidTr="005751B3">
        <w:trPr>
          <w:trHeight w:val="328"/>
        </w:trPr>
        <w:tc>
          <w:tcPr>
            <w:tcW w:w="1418" w:type="dxa"/>
            <w:tcBorders>
              <w:top w:val="single" w:sz="4" w:space="0" w:color="0070C0"/>
              <w:left w:val="single" w:sz="4" w:space="0" w:color="0070C0"/>
              <w:bottom w:val="single" w:sz="4" w:space="0" w:color="0070C0"/>
              <w:right w:val="single" w:sz="4" w:space="0" w:color="0070C0"/>
            </w:tcBorders>
            <w:vAlign w:val="center"/>
          </w:tcPr>
          <w:p w14:paraId="5D4B9A52" w14:textId="0D9C76AE" w:rsidR="00F242FE" w:rsidRPr="008A2783" w:rsidRDefault="00C435B7" w:rsidP="00183F20">
            <w:pPr>
              <w:spacing w:before="60" w:after="60"/>
              <w:jc w:val="both"/>
              <w:rPr>
                <w:rFonts w:eastAsia="Times New Roman" w:cs="Times New Roman"/>
                <w:lang w:eastAsia="en-GB"/>
              </w:rPr>
            </w:pPr>
            <w:r>
              <w:rPr>
                <w:rFonts w:eastAsia="Times New Roman" w:cs="Times New Roman"/>
                <w:lang w:eastAsia="en-GB"/>
              </w:rPr>
              <w:t>0.2</w:t>
            </w:r>
          </w:p>
        </w:tc>
        <w:tc>
          <w:tcPr>
            <w:tcW w:w="2126" w:type="dxa"/>
            <w:tcBorders>
              <w:top w:val="single" w:sz="4" w:space="0" w:color="0070C0"/>
              <w:left w:val="single" w:sz="4" w:space="0" w:color="0070C0"/>
              <w:bottom w:val="single" w:sz="4" w:space="0" w:color="0070C0"/>
              <w:right w:val="single" w:sz="4" w:space="0" w:color="0070C0"/>
            </w:tcBorders>
            <w:vAlign w:val="center"/>
          </w:tcPr>
          <w:p w14:paraId="386C1A20" w14:textId="0366CA9E" w:rsidR="00F242FE" w:rsidRPr="008A2783" w:rsidRDefault="00C435B7" w:rsidP="00183F20">
            <w:pPr>
              <w:spacing w:before="60" w:after="60"/>
              <w:jc w:val="both"/>
              <w:rPr>
                <w:rFonts w:eastAsia="Times New Roman" w:cs="Times New Roman"/>
                <w:lang w:eastAsia="en-GB"/>
              </w:rPr>
            </w:pPr>
            <w:r>
              <w:rPr>
                <w:rFonts w:eastAsia="Times New Roman" w:cs="Times New Roman"/>
                <w:lang w:eastAsia="en-GB"/>
              </w:rPr>
              <w:t>23/09/2016</w:t>
            </w:r>
          </w:p>
        </w:tc>
        <w:tc>
          <w:tcPr>
            <w:tcW w:w="2410" w:type="dxa"/>
            <w:tcBorders>
              <w:top w:val="single" w:sz="4" w:space="0" w:color="0070C0"/>
              <w:left w:val="single" w:sz="4" w:space="0" w:color="0070C0"/>
              <w:bottom w:val="single" w:sz="4" w:space="0" w:color="0070C0"/>
              <w:right w:val="single" w:sz="4" w:space="0" w:color="0070C0"/>
            </w:tcBorders>
            <w:vAlign w:val="center"/>
          </w:tcPr>
          <w:p w14:paraId="26330B67" w14:textId="56478E56" w:rsidR="00F242FE" w:rsidRPr="008A2783" w:rsidRDefault="00C435B7" w:rsidP="00183F20">
            <w:pPr>
              <w:spacing w:before="60" w:after="60"/>
              <w:jc w:val="both"/>
              <w:rPr>
                <w:rFonts w:eastAsia="Times New Roman" w:cs="Times New Roman"/>
                <w:lang w:eastAsia="en-GB"/>
              </w:rPr>
            </w:pPr>
            <w:r>
              <w:rPr>
                <w:rFonts w:eastAsia="Times New Roman" w:cs="Times New Roman"/>
                <w:lang w:eastAsia="en-GB"/>
              </w:rPr>
              <w:t>Ben Mockford</w:t>
            </w:r>
          </w:p>
        </w:tc>
        <w:tc>
          <w:tcPr>
            <w:tcW w:w="4819" w:type="dxa"/>
            <w:tcBorders>
              <w:top w:val="single" w:sz="4" w:space="0" w:color="0070C0"/>
              <w:left w:val="single" w:sz="4" w:space="0" w:color="0070C0"/>
              <w:bottom w:val="single" w:sz="4" w:space="0" w:color="0070C0"/>
              <w:right w:val="single" w:sz="4" w:space="0" w:color="0070C0"/>
            </w:tcBorders>
            <w:vAlign w:val="center"/>
          </w:tcPr>
          <w:p w14:paraId="0F4936BA" w14:textId="1191D26C" w:rsidR="00F242FE" w:rsidRPr="008A2783" w:rsidRDefault="00C435B7" w:rsidP="00183F20">
            <w:pPr>
              <w:spacing w:before="60" w:after="60"/>
              <w:jc w:val="both"/>
              <w:rPr>
                <w:rFonts w:eastAsia="Times New Roman" w:cs="Times New Roman"/>
                <w:lang w:eastAsia="en-GB"/>
              </w:rPr>
            </w:pPr>
            <w:r>
              <w:rPr>
                <w:rFonts w:eastAsia="Times New Roman" w:cs="Times New Roman"/>
                <w:lang w:eastAsia="en-GB"/>
              </w:rPr>
              <w:t>Example CSS files added</w:t>
            </w:r>
          </w:p>
        </w:tc>
      </w:tr>
      <w:tr w:rsidR="003F63DE" w:rsidRPr="00F4329B" w14:paraId="5603128C" w14:textId="77777777" w:rsidTr="005751B3">
        <w:trPr>
          <w:cnfStyle w:val="000000100000" w:firstRow="0" w:lastRow="0" w:firstColumn="0" w:lastColumn="0" w:oddVBand="0" w:evenVBand="0" w:oddHBand="1" w:evenHBand="0" w:firstRowFirstColumn="0" w:firstRowLastColumn="0" w:lastRowFirstColumn="0" w:lastRowLastColumn="0"/>
          <w:trHeight w:val="206"/>
        </w:trPr>
        <w:tc>
          <w:tcPr>
            <w:tcW w:w="1418" w:type="dxa"/>
            <w:tcBorders>
              <w:top w:val="single" w:sz="4" w:space="0" w:color="0070C0"/>
              <w:left w:val="single" w:sz="4" w:space="0" w:color="0070C0"/>
              <w:bottom w:val="single" w:sz="4" w:space="0" w:color="0070C0"/>
              <w:right w:val="single" w:sz="4" w:space="0" w:color="0070C0"/>
            </w:tcBorders>
            <w:vAlign w:val="center"/>
          </w:tcPr>
          <w:p w14:paraId="57983847" w14:textId="3AFFE36E"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1.0</w:t>
            </w:r>
          </w:p>
        </w:tc>
        <w:tc>
          <w:tcPr>
            <w:tcW w:w="2126" w:type="dxa"/>
            <w:tcBorders>
              <w:top w:val="single" w:sz="4" w:space="0" w:color="0070C0"/>
              <w:left w:val="single" w:sz="4" w:space="0" w:color="0070C0"/>
              <w:bottom w:val="single" w:sz="4" w:space="0" w:color="0070C0"/>
              <w:right w:val="single" w:sz="4" w:space="0" w:color="0070C0"/>
            </w:tcBorders>
            <w:vAlign w:val="center"/>
          </w:tcPr>
          <w:p w14:paraId="05B3E572" w14:textId="34EC48C5"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19/01/2017</w:t>
            </w:r>
          </w:p>
        </w:tc>
        <w:tc>
          <w:tcPr>
            <w:tcW w:w="2410" w:type="dxa"/>
            <w:tcBorders>
              <w:top w:val="single" w:sz="4" w:space="0" w:color="0070C0"/>
              <w:left w:val="single" w:sz="4" w:space="0" w:color="0070C0"/>
              <w:bottom w:val="single" w:sz="4" w:space="0" w:color="0070C0"/>
              <w:right w:val="single" w:sz="4" w:space="0" w:color="0070C0"/>
            </w:tcBorders>
            <w:vAlign w:val="center"/>
          </w:tcPr>
          <w:p w14:paraId="6175FE3C" w14:textId="3F08DE0E"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Ben Mockford</w:t>
            </w:r>
          </w:p>
        </w:tc>
        <w:tc>
          <w:tcPr>
            <w:tcW w:w="4819" w:type="dxa"/>
            <w:tcBorders>
              <w:top w:val="single" w:sz="4" w:space="0" w:color="0070C0"/>
              <w:left w:val="single" w:sz="4" w:space="0" w:color="0070C0"/>
              <w:bottom w:val="single" w:sz="4" w:space="0" w:color="0070C0"/>
              <w:right w:val="single" w:sz="4" w:space="0" w:color="0070C0"/>
            </w:tcBorders>
            <w:vAlign w:val="center"/>
          </w:tcPr>
          <w:p w14:paraId="06A72A01" w14:textId="6E92CA70" w:rsidR="003F63DE" w:rsidRPr="008A2783" w:rsidRDefault="005751B3" w:rsidP="006C3DC2">
            <w:pPr>
              <w:spacing w:before="60" w:after="60"/>
              <w:rPr>
                <w:rFonts w:eastAsia="Times New Roman" w:cs="Times New Roman"/>
                <w:lang w:eastAsia="en-GB"/>
              </w:rPr>
            </w:pPr>
            <w:r>
              <w:rPr>
                <w:rFonts w:eastAsia="Times New Roman" w:cs="Times New Roman"/>
                <w:lang w:eastAsia="en-GB"/>
              </w:rPr>
              <w:t>Final version. Revised pending Production deploymen</w:t>
            </w:r>
            <w:r w:rsidR="006C3DC2">
              <w:rPr>
                <w:rFonts w:eastAsia="Times New Roman" w:cs="Times New Roman"/>
                <w:lang w:eastAsia="en-GB"/>
              </w:rPr>
              <w:t>t.</w:t>
            </w:r>
          </w:p>
        </w:tc>
      </w:tr>
      <w:tr w:rsidR="003F63DE" w:rsidRPr="00F4329B" w14:paraId="384836A6" w14:textId="77777777" w:rsidTr="005751B3">
        <w:trPr>
          <w:trHeight w:val="240"/>
        </w:trPr>
        <w:tc>
          <w:tcPr>
            <w:tcW w:w="1418" w:type="dxa"/>
            <w:tcBorders>
              <w:top w:val="single" w:sz="4" w:space="0" w:color="0070C0"/>
              <w:left w:val="single" w:sz="4" w:space="0" w:color="0070C0"/>
              <w:bottom w:val="single" w:sz="4" w:space="0" w:color="0070C0"/>
              <w:right w:val="single" w:sz="4" w:space="0" w:color="0070C0"/>
            </w:tcBorders>
            <w:vAlign w:val="center"/>
          </w:tcPr>
          <w:p w14:paraId="4EEB68D0" w14:textId="023D955F" w:rsidR="003F63DE" w:rsidRPr="008A2783" w:rsidRDefault="00F7763A" w:rsidP="00183F20">
            <w:pPr>
              <w:spacing w:before="60" w:after="60"/>
              <w:jc w:val="both"/>
              <w:rPr>
                <w:rFonts w:eastAsia="Times New Roman" w:cs="Times New Roman"/>
                <w:lang w:eastAsia="en-GB"/>
              </w:rPr>
            </w:pPr>
            <w:r>
              <w:rPr>
                <w:rFonts w:eastAsia="Times New Roman" w:cs="Times New Roman"/>
                <w:lang w:eastAsia="en-GB"/>
              </w:rPr>
              <w:t>2.0</w:t>
            </w:r>
          </w:p>
        </w:tc>
        <w:tc>
          <w:tcPr>
            <w:tcW w:w="2126" w:type="dxa"/>
            <w:tcBorders>
              <w:top w:val="single" w:sz="4" w:space="0" w:color="0070C0"/>
              <w:left w:val="single" w:sz="4" w:space="0" w:color="0070C0"/>
              <w:bottom w:val="single" w:sz="4" w:space="0" w:color="0070C0"/>
              <w:right w:val="single" w:sz="4" w:space="0" w:color="0070C0"/>
            </w:tcBorders>
            <w:vAlign w:val="center"/>
          </w:tcPr>
          <w:p w14:paraId="3820D93E" w14:textId="1F8926E4" w:rsidR="003F63DE" w:rsidRPr="008A2783" w:rsidRDefault="00F7763A" w:rsidP="00183F20">
            <w:pPr>
              <w:spacing w:before="60" w:after="60"/>
              <w:jc w:val="both"/>
              <w:rPr>
                <w:rFonts w:eastAsia="Times New Roman" w:cs="Times New Roman"/>
                <w:lang w:eastAsia="en-GB"/>
              </w:rPr>
            </w:pPr>
            <w:r>
              <w:rPr>
                <w:rFonts w:eastAsia="Times New Roman" w:cs="Times New Roman"/>
                <w:lang w:eastAsia="en-GB"/>
              </w:rPr>
              <w:t>16/02/2017</w:t>
            </w:r>
          </w:p>
        </w:tc>
        <w:tc>
          <w:tcPr>
            <w:tcW w:w="2410" w:type="dxa"/>
            <w:tcBorders>
              <w:top w:val="single" w:sz="4" w:space="0" w:color="0070C0"/>
              <w:left w:val="single" w:sz="4" w:space="0" w:color="0070C0"/>
              <w:bottom w:val="single" w:sz="4" w:space="0" w:color="0070C0"/>
              <w:right w:val="single" w:sz="4" w:space="0" w:color="0070C0"/>
            </w:tcBorders>
            <w:vAlign w:val="center"/>
          </w:tcPr>
          <w:p w14:paraId="5F3AE5A8" w14:textId="268E38CA" w:rsidR="003F63DE" w:rsidRPr="008A2783" w:rsidRDefault="00F7763A" w:rsidP="00183F20">
            <w:pPr>
              <w:spacing w:before="60" w:after="60"/>
              <w:jc w:val="both"/>
              <w:rPr>
                <w:rFonts w:eastAsia="Times New Roman" w:cs="Times New Roman"/>
                <w:lang w:eastAsia="en-GB"/>
              </w:rPr>
            </w:pPr>
            <w:r>
              <w:rPr>
                <w:rFonts w:eastAsia="Times New Roman" w:cs="Times New Roman"/>
                <w:lang w:eastAsia="en-GB"/>
              </w:rPr>
              <w:t xml:space="preserve">Andrea Cooke </w:t>
            </w:r>
          </w:p>
        </w:tc>
        <w:tc>
          <w:tcPr>
            <w:tcW w:w="4819" w:type="dxa"/>
            <w:tcBorders>
              <w:top w:val="single" w:sz="4" w:space="0" w:color="0070C0"/>
              <w:left w:val="single" w:sz="4" w:space="0" w:color="0070C0"/>
              <w:bottom w:val="single" w:sz="4" w:space="0" w:color="0070C0"/>
              <w:right w:val="single" w:sz="4" w:space="0" w:color="0070C0"/>
            </w:tcBorders>
            <w:vAlign w:val="center"/>
          </w:tcPr>
          <w:p w14:paraId="71893878" w14:textId="46A98974" w:rsidR="003F63DE" w:rsidRPr="008A2783" w:rsidRDefault="00F7763A" w:rsidP="00183F20">
            <w:pPr>
              <w:spacing w:before="60" w:after="60"/>
              <w:jc w:val="both"/>
              <w:rPr>
                <w:rFonts w:eastAsia="Times New Roman" w:cs="Times New Roman"/>
                <w:lang w:eastAsia="en-GB"/>
              </w:rPr>
            </w:pPr>
            <w:r>
              <w:rPr>
                <w:rFonts w:eastAsia="Times New Roman" w:cs="Times New Roman"/>
                <w:lang w:eastAsia="en-GB"/>
              </w:rPr>
              <w:t>Final Version after RM requested updates.</w:t>
            </w:r>
          </w:p>
        </w:tc>
      </w:tr>
      <w:tr w:rsidR="006C2E23" w:rsidRPr="00F4329B" w14:paraId="60615CFF" w14:textId="77777777" w:rsidTr="005751B3">
        <w:trPr>
          <w:cnfStyle w:val="000000100000" w:firstRow="0" w:lastRow="0" w:firstColumn="0" w:lastColumn="0" w:oddVBand="0" w:evenVBand="0" w:oddHBand="1" w:evenHBand="0" w:firstRowFirstColumn="0" w:firstRowLastColumn="0" w:lastRowFirstColumn="0" w:lastRowLastColumn="0"/>
          <w:trHeight w:val="259"/>
        </w:trPr>
        <w:tc>
          <w:tcPr>
            <w:tcW w:w="1418" w:type="dxa"/>
            <w:tcBorders>
              <w:top w:val="single" w:sz="4" w:space="0" w:color="0070C0"/>
              <w:left w:val="single" w:sz="4" w:space="0" w:color="0070C0"/>
              <w:bottom w:val="single" w:sz="4" w:space="0" w:color="0070C0"/>
              <w:right w:val="single" w:sz="4" w:space="0" w:color="0070C0"/>
            </w:tcBorders>
            <w:vAlign w:val="center"/>
          </w:tcPr>
          <w:p w14:paraId="45655D3D" w14:textId="77777777" w:rsidR="00F21AD1" w:rsidRPr="008A2783" w:rsidRDefault="00F21AD1" w:rsidP="00183F20">
            <w:pPr>
              <w:spacing w:before="60" w:after="60"/>
              <w:jc w:val="both"/>
              <w:rPr>
                <w:rFonts w:eastAsia="Times New Roman" w:cs="Times New Roman"/>
                <w:lang w:eastAsia="en-GB"/>
              </w:rPr>
            </w:pPr>
          </w:p>
        </w:tc>
        <w:tc>
          <w:tcPr>
            <w:tcW w:w="2126" w:type="dxa"/>
            <w:tcBorders>
              <w:top w:val="single" w:sz="4" w:space="0" w:color="0070C0"/>
              <w:left w:val="single" w:sz="4" w:space="0" w:color="0070C0"/>
              <w:bottom w:val="single" w:sz="4" w:space="0" w:color="0070C0"/>
              <w:right w:val="single" w:sz="4" w:space="0" w:color="0070C0"/>
            </w:tcBorders>
            <w:vAlign w:val="center"/>
          </w:tcPr>
          <w:p w14:paraId="5CB6CC51" w14:textId="77777777" w:rsidR="00F21AD1" w:rsidRPr="008A2783" w:rsidRDefault="00F21AD1" w:rsidP="00183F20">
            <w:pPr>
              <w:spacing w:before="60" w:after="60"/>
              <w:jc w:val="both"/>
              <w:rPr>
                <w:rFonts w:eastAsia="Times New Roman" w:cs="Times New Roman"/>
                <w:lang w:eastAsia="en-GB"/>
              </w:rPr>
            </w:pPr>
          </w:p>
        </w:tc>
        <w:tc>
          <w:tcPr>
            <w:tcW w:w="2410" w:type="dxa"/>
            <w:tcBorders>
              <w:top w:val="single" w:sz="4" w:space="0" w:color="0070C0"/>
              <w:left w:val="single" w:sz="4" w:space="0" w:color="0070C0"/>
              <w:bottom w:val="single" w:sz="4" w:space="0" w:color="0070C0"/>
              <w:right w:val="single" w:sz="4" w:space="0" w:color="0070C0"/>
            </w:tcBorders>
            <w:vAlign w:val="center"/>
          </w:tcPr>
          <w:p w14:paraId="6BC9337D" w14:textId="77777777" w:rsidR="00F21AD1" w:rsidRPr="008A2783" w:rsidRDefault="00F21AD1" w:rsidP="00183F20">
            <w:pPr>
              <w:spacing w:before="60" w:after="60"/>
              <w:jc w:val="both"/>
              <w:rPr>
                <w:rFonts w:eastAsia="Times New Roman" w:cs="Times New Roman"/>
                <w:lang w:eastAsia="en-GB"/>
              </w:rPr>
            </w:pPr>
          </w:p>
        </w:tc>
        <w:tc>
          <w:tcPr>
            <w:tcW w:w="4819" w:type="dxa"/>
            <w:tcBorders>
              <w:top w:val="single" w:sz="4" w:space="0" w:color="0070C0"/>
              <w:left w:val="single" w:sz="4" w:space="0" w:color="0070C0"/>
              <w:bottom w:val="single" w:sz="4" w:space="0" w:color="0070C0"/>
              <w:right w:val="single" w:sz="4" w:space="0" w:color="0070C0"/>
            </w:tcBorders>
            <w:vAlign w:val="center"/>
          </w:tcPr>
          <w:p w14:paraId="20C92A1D" w14:textId="77777777" w:rsidR="00F21AD1" w:rsidRPr="008A2783" w:rsidRDefault="00F21AD1" w:rsidP="00183F20">
            <w:pPr>
              <w:spacing w:before="60" w:after="60"/>
              <w:jc w:val="both"/>
              <w:rPr>
                <w:rFonts w:eastAsia="Times New Roman" w:cs="Times New Roman"/>
                <w:lang w:eastAsia="en-GB"/>
              </w:rPr>
            </w:pPr>
          </w:p>
        </w:tc>
      </w:tr>
    </w:tbl>
    <w:p w14:paraId="123980E6" w14:textId="77777777" w:rsidR="00F242FE" w:rsidRPr="00BC53C7" w:rsidRDefault="00F242FE" w:rsidP="003D22EE">
      <w:pPr>
        <w:spacing w:after="120"/>
        <w:rPr>
          <w:rFonts w:eastAsia="Times New Roman" w:cs="Times New Roman"/>
          <w:color w:val="404040" w:themeColor="text1" w:themeTint="BF"/>
          <w:sz w:val="28"/>
          <w:szCs w:val="24"/>
          <w:lang w:eastAsia="en-GB"/>
        </w:rPr>
      </w:pPr>
    </w:p>
    <w:p w14:paraId="4312BE5D" w14:textId="77777777" w:rsidR="00F242FE" w:rsidRPr="00A4411C" w:rsidRDefault="00F242FE" w:rsidP="003D22EE">
      <w:pPr>
        <w:spacing w:after="120"/>
        <w:rPr>
          <w:rFonts w:eastAsia="Times New Roman" w:cs="Times New Roman"/>
          <w:b/>
          <w:color w:val="0D0D0D" w:themeColor="text1" w:themeTint="F2"/>
          <w:sz w:val="36"/>
          <w:szCs w:val="24"/>
          <w:lang w:eastAsia="en-GB"/>
        </w:rPr>
      </w:pPr>
      <w:r w:rsidRPr="00A4411C">
        <w:rPr>
          <w:rFonts w:eastAsia="Times New Roman" w:cs="Times New Roman"/>
          <w:b/>
          <w:color w:val="0D0D0D" w:themeColor="text1" w:themeTint="F2"/>
          <w:sz w:val="36"/>
          <w:szCs w:val="24"/>
          <w:lang w:eastAsia="en-GB"/>
        </w:rPr>
        <w:t>Document Sign Off</w:t>
      </w:r>
    </w:p>
    <w:tbl>
      <w:tblPr>
        <w:tblStyle w:val="LightList-Accent1"/>
        <w:tblW w:w="4911" w:type="pct"/>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20" w:firstRow="1" w:lastRow="0" w:firstColumn="0" w:lastColumn="0" w:noHBand="0" w:noVBand="1"/>
      </w:tblPr>
      <w:tblGrid>
        <w:gridCol w:w="1476"/>
        <w:gridCol w:w="1738"/>
        <w:gridCol w:w="2025"/>
        <w:gridCol w:w="1448"/>
        <w:gridCol w:w="4106"/>
      </w:tblGrid>
      <w:tr w:rsidR="00345CBC" w:rsidRPr="00F4329B" w14:paraId="29ADE3E1" w14:textId="77777777" w:rsidTr="005751B3">
        <w:trPr>
          <w:cnfStyle w:val="100000000000" w:firstRow="1" w:lastRow="0" w:firstColumn="0" w:lastColumn="0" w:oddVBand="0" w:evenVBand="0" w:oddHBand="0" w:evenHBand="0" w:firstRowFirstColumn="0" w:firstRowLastColumn="0" w:lastRowFirstColumn="0" w:lastRowLastColumn="0"/>
          <w:trHeight w:val="297"/>
        </w:trPr>
        <w:tc>
          <w:tcPr>
            <w:tcW w:w="684"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411DC236"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Version</w:t>
            </w:r>
          </w:p>
        </w:tc>
        <w:tc>
          <w:tcPr>
            <w:tcW w:w="805"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2DB075F3"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Name</w:t>
            </w:r>
          </w:p>
        </w:tc>
        <w:tc>
          <w:tcPr>
            <w:tcW w:w="938"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65A9A711"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D</w:t>
            </w:r>
            <w:r w:rsidR="00F21AD1" w:rsidRPr="008A2783">
              <w:rPr>
                <w:rFonts w:eastAsia="Times New Roman" w:cs="Times New Roman"/>
                <w:lang w:eastAsia="en-GB"/>
              </w:rPr>
              <w:t>ept/</w:t>
            </w:r>
            <w:r w:rsidRPr="008A2783">
              <w:rPr>
                <w:rFonts w:eastAsia="Times New Roman" w:cs="Times New Roman"/>
                <w:lang w:eastAsia="en-GB"/>
              </w:rPr>
              <w:t>Role</w:t>
            </w:r>
          </w:p>
        </w:tc>
        <w:tc>
          <w:tcPr>
            <w:tcW w:w="671"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387B356E"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Date</w:t>
            </w:r>
          </w:p>
        </w:tc>
        <w:tc>
          <w:tcPr>
            <w:tcW w:w="1902" w:type="pct"/>
            <w:tcBorders>
              <w:top w:val="single" w:sz="4" w:space="0" w:color="0070C0"/>
              <w:left w:val="single" w:sz="4" w:space="0" w:color="0070C0"/>
              <w:bottom w:val="single" w:sz="4" w:space="0" w:color="0070C0"/>
              <w:right w:val="single" w:sz="4" w:space="0" w:color="0070C0"/>
            </w:tcBorders>
            <w:shd w:val="clear" w:color="auto" w:fill="0070C0"/>
            <w:vAlign w:val="center"/>
          </w:tcPr>
          <w:p w14:paraId="69BD9945"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Comments</w:t>
            </w:r>
          </w:p>
        </w:tc>
      </w:tr>
      <w:tr w:rsidR="00345CBC" w:rsidRPr="00F4329B" w14:paraId="708C19AF" w14:textId="77777777" w:rsidTr="005751B3">
        <w:trPr>
          <w:cnfStyle w:val="000000100000" w:firstRow="0" w:lastRow="0" w:firstColumn="0" w:lastColumn="0" w:oddVBand="0" w:evenVBand="0" w:oddHBand="1" w:evenHBand="0" w:firstRowFirstColumn="0" w:firstRowLastColumn="0" w:lastRowFirstColumn="0" w:lastRowLastColumn="0"/>
          <w:trHeight w:val="134"/>
        </w:trPr>
        <w:tc>
          <w:tcPr>
            <w:tcW w:w="684" w:type="pct"/>
            <w:tcBorders>
              <w:top w:val="single" w:sz="4" w:space="0" w:color="0070C0"/>
              <w:left w:val="single" w:sz="4" w:space="0" w:color="0070C0"/>
              <w:bottom w:val="single" w:sz="4" w:space="0" w:color="0070C0"/>
              <w:right w:val="single" w:sz="4" w:space="0" w:color="0070C0"/>
            </w:tcBorders>
            <w:vAlign w:val="center"/>
          </w:tcPr>
          <w:p w14:paraId="0F0BF33A" w14:textId="2345B925"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0.2</w:t>
            </w:r>
          </w:p>
        </w:tc>
        <w:tc>
          <w:tcPr>
            <w:tcW w:w="805" w:type="pct"/>
            <w:tcBorders>
              <w:top w:val="single" w:sz="4" w:space="0" w:color="0070C0"/>
              <w:left w:val="single" w:sz="4" w:space="0" w:color="0070C0"/>
              <w:bottom w:val="single" w:sz="4" w:space="0" w:color="0070C0"/>
              <w:right w:val="single" w:sz="4" w:space="0" w:color="0070C0"/>
            </w:tcBorders>
            <w:vAlign w:val="center"/>
          </w:tcPr>
          <w:p w14:paraId="587EAC4B" w14:textId="3F812881"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Carl Roberts</w:t>
            </w:r>
          </w:p>
        </w:tc>
        <w:tc>
          <w:tcPr>
            <w:tcW w:w="938" w:type="pct"/>
            <w:tcBorders>
              <w:top w:val="single" w:sz="4" w:space="0" w:color="0070C0"/>
              <w:left w:val="single" w:sz="4" w:space="0" w:color="0070C0"/>
              <w:bottom w:val="single" w:sz="4" w:space="0" w:color="0070C0"/>
              <w:right w:val="single" w:sz="4" w:space="0" w:color="0070C0"/>
            </w:tcBorders>
            <w:vAlign w:val="center"/>
          </w:tcPr>
          <w:p w14:paraId="0EA4AA3E" w14:textId="202224C5"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Project Manager</w:t>
            </w:r>
          </w:p>
        </w:tc>
        <w:tc>
          <w:tcPr>
            <w:tcW w:w="671" w:type="pct"/>
            <w:tcBorders>
              <w:top w:val="single" w:sz="4" w:space="0" w:color="0070C0"/>
              <w:left w:val="single" w:sz="4" w:space="0" w:color="0070C0"/>
              <w:bottom w:val="single" w:sz="4" w:space="0" w:color="0070C0"/>
              <w:right w:val="single" w:sz="4" w:space="0" w:color="0070C0"/>
            </w:tcBorders>
            <w:vAlign w:val="center"/>
          </w:tcPr>
          <w:p w14:paraId="5E23BCB3" w14:textId="7C7898C2"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27/09/2016</w:t>
            </w:r>
          </w:p>
        </w:tc>
        <w:tc>
          <w:tcPr>
            <w:tcW w:w="1902" w:type="pct"/>
            <w:tcBorders>
              <w:top w:val="single" w:sz="4" w:space="0" w:color="0070C0"/>
              <w:left w:val="single" w:sz="4" w:space="0" w:color="0070C0"/>
              <w:bottom w:val="single" w:sz="4" w:space="0" w:color="0070C0"/>
              <w:right w:val="single" w:sz="4" w:space="0" w:color="0070C0"/>
            </w:tcBorders>
            <w:vAlign w:val="center"/>
          </w:tcPr>
          <w:p w14:paraId="1C0B175D" w14:textId="0AEB46A6" w:rsidR="007868FF" w:rsidRPr="008A2783" w:rsidRDefault="00345CBC" w:rsidP="00345CBC">
            <w:pPr>
              <w:spacing w:before="60" w:after="60"/>
              <w:jc w:val="both"/>
              <w:rPr>
                <w:rFonts w:eastAsia="Times New Roman" w:cs="Times New Roman"/>
                <w:lang w:eastAsia="en-GB"/>
              </w:rPr>
            </w:pPr>
            <w:r>
              <w:rPr>
                <w:rFonts w:eastAsia="Times New Roman" w:cs="Times New Roman"/>
                <w:lang w:eastAsia="en-GB"/>
              </w:rPr>
              <w:t>Draft for Royal Mail Internal Use</w:t>
            </w:r>
          </w:p>
        </w:tc>
      </w:tr>
      <w:tr w:rsidR="005751B3" w:rsidRPr="00F4329B" w14:paraId="5C8F0552" w14:textId="77777777" w:rsidTr="005751B3">
        <w:trPr>
          <w:trHeight w:val="324"/>
        </w:trPr>
        <w:tc>
          <w:tcPr>
            <w:tcW w:w="684" w:type="pct"/>
            <w:tcBorders>
              <w:top w:val="single" w:sz="4" w:space="0" w:color="0070C0"/>
              <w:left w:val="single" w:sz="4" w:space="0" w:color="0070C0"/>
              <w:bottom w:val="single" w:sz="4" w:space="0" w:color="0070C0"/>
              <w:right w:val="single" w:sz="4" w:space="0" w:color="0070C0"/>
            </w:tcBorders>
            <w:vAlign w:val="center"/>
          </w:tcPr>
          <w:p w14:paraId="49C232AE" w14:textId="12A2CA30" w:rsidR="005751B3" w:rsidRPr="008A2783" w:rsidRDefault="005751B3" w:rsidP="005751B3">
            <w:pPr>
              <w:spacing w:before="60" w:after="60"/>
              <w:jc w:val="both"/>
              <w:rPr>
                <w:rFonts w:eastAsia="Times New Roman" w:cs="Times New Roman"/>
                <w:lang w:eastAsia="en-GB"/>
              </w:rPr>
            </w:pPr>
            <w:r>
              <w:rPr>
                <w:rFonts w:eastAsia="Times New Roman" w:cs="Times New Roman"/>
                <w:lang w:eastAsia="en-GB"/>
              </w:rPr>
              <w:t>1.0</w:t>
            </w:r>
          </w:p>
        </w:tc>
        <w:tc>
          <w:tcPr>
            <w:tcW w:w="805" w:type="pct"/>
            <w:tcBorders>
              <w:top w:val="single" w:sz="4" w:space="0" w:color="0070C0"/>
              <w:left w:val="single" w:sz="4" w:space="0" w:color="0070C0"/>
              <w:bottom w:val="single" w:sz="4" w:space="0" w:color="0070C0"/>
              <w:right w:val="single" w:sz="4" w:space="0" w:color="0070C0"/>
            </w:tcBorders>
            <w:vAlign w:val="center"/>
          </w:tcPr>
          <w:p w14:paraId="3A1F0A76" w14:textId="38B832F7" w:rsidR="005751B3" w:rsidRPr="008A2783" w:rsidRDefault="005751B3" w:rsidP="005751B3">
            <w:pPr>
              <w:spacing w:before="60" w:after="60"/>
              <w:jc w:val="both"/>
              <w:rPr>
                <w:rFonts w:eastAsia="Times New Roman" w:cs="Times New Roman"/>
                <w:lang w:eastAsia="en-GB"/>
              </w:rPr>
            </w:pPr>
            <w:r>
              <w:rPr>
                <w:rFonts w:eastAsia="Times New Roman" w:cs="Times New Roman"/>
                <w:lang w:eastAsia="en-GB"/>
              </w:rPr>
              <w:t>Carl Roberts</w:t>
            </w:r>
          </w:p>
        </w:tc>
        <w:tc>
          <w:tcPr>
            <w:tcW w:w="938" w:type="pct"/>
            <w:tcBorders>
              <w:top w:val="single" w:sz="4" w:space="0" w:color="0070C0"/>
              <w:left w:val="single" w:sz="4" w:space="0" w:color="0070C0"/>
              <w:bottom w:val="single" w:sz="4" w:space="0" w:color="0070C0"/>
              <w:right w:val="single" w:sz="4" w:space="0" w:color="0070C0"/>
            </w:tcBorders>
            <w:vAlign w:val="center"/>
          </w:tcPr>
          <w:p w14:paraId="53E1351F" w14:textId="0D88052D" w:rsidR="005751B3" w:rsidRPr="008A2783" w:rsidRDefault="005751B3" w:rsidP="005751B3">
            <w:pPr>
              <w:spacing w:before="60" w:after="60"/>
              <w:jc w:val="both"/>
              <w:rPr>
                <w:rFonts w:eastAsia="Times New Roman" w:cs="Times New Roman"/>
                <w:lang w:eastAsia="en-GB"/>
              </w:rPr>
            </w:pPr>
            <w:r>
              <w:rPr>
                <w:rFonts w:eastAsia="Times New Roman" w:cs="Times New Roman"/>
                <w:lang w:eastAsia="en-GB"/>
              </w:rPr>
              <w:t>Project Manager</w:t>
            </w:r>
          </w:p>
        </w:tc>
        <w:tc>
          <w:tcPr>
            <w:tcW w:w="671" w:type="pct"/>
            <w:tcBorders>
              <w:top w:val="single" w:sz="4" w:space="0" w:color="0070C0"/>
              <w:left w:val="single" w:sz="4" w:space="0" w:color="0070C0"/>
              <w:bottom w:val="single" w:sz="4" w:space="0" w:color="0070C0"/>
              <w:right w:val="single" w:sz="4" w:space="0" w:color="0070C0"/>
            </w:tcBorders>
            <w:vAlign w:val="center"/>
          </w:tcPr>
          <w:p w14:paraId="01BFC174" w14:textId="6C6EAB9C" w:rsidR="005751B3" w:rsidRPr="008A2783" w:rsidRDefault="005751B3" w:rsidP="005751B3">
            <w:pPr>
              <w:spacing w:before="60" w:after="60"/>
              <w:jc w:val="both"/>
              <w:rPr>
                <w:rFonts w:eastAsia="Times New Roman" w:cs="Times New Roman"/>
                <w:lang w:eastAsia="en-GB"/>
              </w:rPr>
            </w:pPr>
            <w:r>
              <w:rPr>
                <w:rFonts w:eastAsia="Times New Roman" w:cs="Times New Roman"/>
                <w:lang w:eastAsia="en-GB"/>
              </w:rPr>
              <w:t>19/01/2017</w:t>
            </w:r>
          </w:p>
        </w:tc>
        <w:tc>
          <w:tcPr>
            <w:tcW w:w="1902" w:type="pct"/>
            <w:tcBorders>
              <w:top w:val="single" w:sz="4" w:space="0" w:color="0070C0"/>
              <w:left w:val="single" w:sz="4" w:space="0" w:color="0070C0"/>
              <w:bottom w:val="single" w:sz="4" w:space="0" w:color="0070C0"/>
              <w:right w:val="single" w:sz="4" w:space="0" w:color="0070C0"/>
            </w:tcBorders>
            <w:vAlign w:val="center"/>
          </w:tcPr>
          <w:p w14:paraId="346D34CA" w14:textId="1CD8E6D4" w:rsidR="005751B3" w:rsidRPr="008A2783" w:rsidRDefault="005751B3" w:rsidP="005751B3">
            <w:pPr>
              <w:spacing w:before="60" w:after="60"/>
              <w:jc w:val="both"/>
              <w:rPr>
                <w:rFonts w:eastAsia="Times New Roman" w:cs="Times New Roman"/>
                <w:lang w:eastAsia="en-GB"/>
              </w:rPr>
            </w:pPr>
            <w:r>
              <w:rPr>
                <w:rFonts w:eastAsia="Times New Roman" w:cs="Times New Roman"/>
                <w:lang w:eastAsia="en-GB"/>
              </w:rPr>
              <w:t>Approved</w:t>
            </w:r>
          </w:p>
        </w:tc>
      </w:tr>
      <w:tr w:rsidR="00345CBC" w:rsidRPr="00F4329B" w14:paraId="49ECE96A" w14:textId="77777777" w:rsidTr="005751B3">
        <w:trPr>
          <w:cnfStyle w:val="000000100000" w:firstRow="0" w:lastRow="0" w:firstColumn="0" w:lastColumn="0" w:oddVBand="0" w:evenVBand="0" w:oddHBand="1" w:evenHBand="0" w:firstRowFirstColumn="0" w:firstRowLastColumn="0" w:lastRowFirstColumn="0" w:lastRowLastColumn="0"/>
          <w:trHeight w:val="215"/>
        </w:trPr>
        <w:tc>
          <w:tcPr>
            <w:tcW w:w="684" w:type="pct"/>
            <w:tcBorders>
              <w:top w:val="single" w:sz="4" w:space="0" w:color="0070C0"/>
              <w:left w:val="single" w:sz="4" w:space="0" w:color="0070C0"/>
              <w:bottom w:val="single" w:sz="4" w:space="0" w:color="0070C0"/>
              <w:right w:val="single" w:sz="4" w:space="0" w:color="0070C0"/>
            </w:tcBorders>
            <w:vAlign w:val="center"/>
          </w:tcPr>
          <w:p w14:paraId="75CC06C2" w14:textId="77777777" w:rsidR="003F63DE" w:rsidRPr="008A2783" w:rsidRDefault="003F63DE" w:rsidP="00183F20">
            <w:pPr>
              <w:spacing w:before="60" w:after="60"/>
              <w:jc w:val="both"/>
              <w:rPr>
                <w:rFonts w:eastAsia="Times New Roman" w:cs="Times New Roman"/>
                <w:lang w:eastAsia="en-GB"/>
              </w:rPr>
            </w:pPr>
          </w:p>
        </w:tc>
        <w:tc>
          <w:tcPr>
            <w:tcW w:w="805" w:type="pct"/>
            <w:tcBorders>
              <w:top w:val="single" w:sz="4" w:space="0" w:color="0070C0"/>
              <w:left w:val="single" w:sz="4" w:space="0" w:color="0070C0"/>
              <w:bottom w:val="single" w:sz="4" w:space="0" w:color="0070C0"/>
              <w:right w:val="single" w:sz="4" w:space="0" w:color="0070C0"/>
            </w:tcBorders>
            <w:vAlign w:val="center"/>
          </w:tcPr>
          <w:p w14:paraId="2F2C36DD" w14:textId="77777777" w:rsidR="003F63DE" w:rsidRPr="008A2783" w:rsidRDefault="003F63DE" w:rsidP="00183F20">
            <w:pPr>
              <w:spacing w:before="60" w:after="60"/>
              <w:jc w:val="both"/>
              <w:rPr>
                <w:rFonts w:eastAsia="Times New Roman" w:cs="Times New Roman"/>
                <w:lang w:eastAsia="en-GB"/>
              </w:rPr>
            </w:pPr>
          </w:p>
        </w:tc>
        <w:tc>
          <w:tcPr>
            <w:tcW w:w="938" w:type="pct"/>
            <w:tcBorders>
              <w:top w:val="single" w:sz="4" w:space="0" w:color="0070C0"/>
              <w:left w:val="single" w:sz="4" w:space="0" w:color="0070C0"/>
              <w:bottom w:val="single" w:sz="4" w:space="0" w:color="0070C0"/>
              <w:right w:val="single" w:sz="4" w:space="0" w:color="0070C0"/>
            </w:tcBorders>
            <w:vAlign w:val="center"/>
          </w:tcPr>
          <w:p w14:paraId="4E4195D3" w14:textId="77777777" w:rsidR="003F63DE" w:rsidRPr="008A2783" w:rsidRDefault="003F63DE" w:rsidP="00183F20">
            <w:pPr>
              <w:spacing w:before="60" w:after="60"/>
              <w:jc w:val="both"/>
              <w:rPr>
                <w:rFonts w:eastAsia="Times New Roman" w:cs="Times New Roman"/>
                <w:lang w:eastAsia="en-GB"/>
              </w:rPr>
            </w:pPr>
          </w:p>
        </w:tc>
        <w:tc>
          <w:tcPr>
            <w:tcW w:w="671" w:type="pct"/>
            <w:tcBorders>
              <w:top w:val="single" w:sz="4" w:space="0" w:color="0070C0"/>
              <w:left w:val="single" w:sz="4" w:space="0" w:color="0070C0"/>
              <w:bottom w:val="single" w:sz="4" w:space="0" w:color="0070C0"/>
              <w:right w:val="single" w:sz="4" w:space="0" w:color="0070C0"/>
            </w:tcBorders>
            <w:vAlign w:val="center"/>
          </w:tcPr>
          <w:p w14:paraId="451D9BD0" w14:textId="77777777" w:rsidR="003F63DE" w:rsidRPr="008A2783" w:rsidRDefault="003F63DE" w:rsidP="00183F20">
            <w:pPr>
              <w:spacing w:before="60" w:after="60"/>
              <w:jc w:val="both"/>
              <w:rPr>
                <w:rFonts w:eastAsia="Times New Roman" w:cs="Times New Roman"/>
                <w:lang w:eastAsia="en-GB"/>
              </w:rPr>
            </w:pPr>
          </w:p>
        </w:tc>
        <w:tc>
          <w:tcPr>
            <w:tcW w:w="1902" w:type="pct"/>
            <w:tcBorders>
              <w:top w:val="single" w:sz="4" w:space="0" w:color="0070C0"/>
              <w:left w:val="single" w:sz="4" w:space="0" w:color="0070C0"/>
              <w:bottom w:val="single" w:sz="4" w:space="0" w:color="0070C0"/>
              <w:right w:val="single" w:sz="4" w:space="0" w:color="0070C0"/>
            </w:tcBorders>
            <w:vAlign w:val="center"/>
          </w:tcPr>
          <w:p w14:paraId="1BEF6470" w14:textId="77777777" w:rsidR="003F63DE" w:rsidRPr="008A2783" w:rsidRDefault="003F63DE" w:rsidP="00183F20">
            <w:pPr>
              <w:spacing w:before="60" w:after="60"/>
              <w:jc w:val="both"/>
              <w:rPr>
                <w:rFonts w:eastAsia="Times New Roman" w:cs="Times New Roman"/>
                <w:lang w:eastAsia="en-GB"/>
              </w:rPr>
            </w:pPr>
          </w:p>
        </w:tc>
      </w:tr>
      <w:tr w:rsidR="00345CBC" w:rsidRPr="00F4329B" w14:paraId="74AAE8B1" w14:textId="77777777" w:rsidTr="005751B3">
        <w:trPr>
          <w:trHeight w:val="235"/>
        </w:trPr>
        <w:tc>
          <w:tcPr>
            <w:tcW w:w="684" w:type="pct"/>
            <w:tcBorders>
              <w:top w:val="single" w:sz="4" w:space="0" w:color="0070C0"/>
              <w:left w:val="single" w:sz="4" w:space="0" w:color="0070C0"/>
              <w:bottom w:val="single" w:sz="4" w:space="0" w:color="0070C0"/>
              <w:right w:val="single" w:sz="4" w:space="0" w:color="0070C0"/>
            </w:tcBorders>
            <w:vAlign w:val="center"/>
          </w:tcPr>
          <w:p w14:paraId="20C36159" w14:textId="77777777" w:rsidR="007868FF" w:rsidRPr="008A2783" w:rsidRDefault="007868FF" w:rsidP="00183F20">
            <w:pPr>
              <w:spacing w:before="60" w:after="60"/>
              <w:jc w:val="both"/>
              <w:rPr>
                <w:rFonts w:eastAsia="Times New Roman" w:cs="Times New Roman"/>
                <w:lang w:eastAsia="en-GB"/>
              </w:rPr>
            </w:pPr>
          </w:p>
        </w:tc>
        <w:tc>
          <w:tcPr>
            <w:tcW w:w="805" w:type="pct"/>
            <w:tcBorders>
              <w:top w:val="single" w:sz="4" w:space="0" w:color="0070C0"/>
              <w:left w:val="single" w:sz="4" w:space="0" w:color="0070C0"/>
              <w:bottom w:val="single" w:sz="4" w:space="0" w:color="0070C0"/>
              <w:right w:val="single" w:sz="4" w:space="0" w:color="0070C0"/>
            </w:tcBorders>
            <w:vAlign w:val="center"/>
          </w:tcPr>
          <w:p w14:paraId="027A6502" w14:textId="77777777" w:rsidR="007868FF" w:rsidRPr="008A2783" w:rsidRDefault="007868FF" w:rsidP="00183F20">
            <w:pPr>
              <w:spacing w:before="60" w:after="60"/>
              <w:jc w:val="both"/>
              <w:rPr>
                <w:rFonts w:eastAsia="Times New Roman" w:cs="Times New Roman"/>
                <w:lang w:eastAsia="en-GB"/>
              </w:rPr>
            </w:pPr>
          </w:p>
        </w:tc>
        <w:tc>
          <w:tcPr>
            <w:tcW w:w="938" w:type="pct"/>
            <w:tcBorders>
              <w:top w:val="single" w:sz="4" w:space="0" w:color="0070C0"/>
              <w:left w:val="single" w:sz="4" w:space="0" w:color="0070C0"/>
              <w:bottom w:val="single" w:sz="4" w:space="0" w:color="0070C0"/>
              <w:right w:val="single" w:sz="4" w:space="0" w:color="0070C0"/>
            </w:tcBorders>
            <w:vAlign w:val="center"/>
          </w:tcPr>
          <w:p w14:paraId="2C81B0C1" w14:textId="77777777" w:rsidR="007868FF" w:rsidRPr="008A2783" w:rsidRDefault="007868FF" w:rsidP="00183F20">
            <w:pPr>
              <w:spacing w:before="60" w:after="60"/>
              <w:jc w:val="both"/>
              <w:rPr>
                <w:rFonts w:eastAsia="Times New Roman" w:cs="Times New Roman"/>
                <w:lang w:eastAsia="en-GB"/>
              </w:rPr>
            </w:pPr>
          </w:p>
        </w:tc>
        <w:tc>
          <w:tcPr>
            <w:tcW w:w="671" w:type="pct"/>
            <w:tcBorders>
              <w:top w:val="single" w:sz="4" w:space="0" w:color="0070C0"/>
              <w:left w:val="single" w:sz="4" w:space="0" w:color="0070C0"/>
              <w:bottom w:val="single" w:sz="4" w:space="0" w:color="0070C0"/>
              <w:right w:val="single" w:sz="4" w:space="0" w:color="0070C0"/>
            </w:tcBorders>
            <w:vAlign w:val="center"/>
          </w:tcPr>
          <w:p w14:paraId="0666AA58" w14:textId="77777777" w:rsidR="007868FF" w:rsidRPr="008A2783" w:rsidRDefault="007868FF" w:rsidP="00183F20">
            <w:pPr>
              <w:spacing w:before="60" w:after="60"/>
              <w:jc w:val="both"/>
              <w:rPr>
                <w:rFonts w:eastAsia="Times New Roman" w:cs="Times New Roman"/>
                <w:lang w:eastAsia="en-GB"/>
              </w:rPr>
            </w:pPr>
          </w:p>
        </w:tc>
        <w:tc>
          <w:tcPr>
            <w:tcW w:w="1902" w:type="pct"/>
            <w:tcBorders>
              <w:top w:val="single" w:sz="4" w:space="0" w:color="0070C0"/>
              <w:left w:val="single" w:sz="4" w:space="0" w:color="0070C0"/>
              <w:bottom w:val="single" w:sz="4" w:space="0" w:color="0070C0"/>
              <w:right w:val="single" w:sz="4" w:space="0" w:color="0070C0"/>
            </w:tcBorders>
            <w:vAlign w:val="center"/>
          </w:tcPr>
          <w:p w14:paraId="2BA1AE5D" w14:textId="77777777" w:rsidR="007868FF" w:rsidRPr="008A2783" w:rsidRDefault="007868FF" w:rsidP="00183F20">
            <w:pPr>
              <w:spacing w:before="60" w:after="60"/>
              <w:jc w:val="both"/>
              <w:rPr>
                <w:rFonts w:eastAsia="Times New Roman" w:cs="Times New Roman"/>
                <w:lang w:eastAsia="en-GB"/>
              </w:rPr>
            </w:pPr>
          </w:p>
        </w:tc>
      </w:tr>
      <w:tr w:rsidR="00345CBC" w:rsidRPr="00F4329B" w14:paraId="2F8D2F7B" w14:textId="77777777" w:rsidTr="005751B3">
        <w:trPr>
          <w:cnfStyle w:val="000000100000" w:firstRow="0" w:lastRow="0" w:firstColumn="0" w:lastColumn="0" w:oddVBand="0" w:evenVBand="0" w:oddHBand="1" w:evenHBand="0" w:firstRowFirstColumn="0" w:firstRowLastColumn="0" w:lastRowFirstColumn="0" w:lastRowLastColumn="0"/>
          <w:trHeight w:val="270"/>
        </w:trPr>
        <w:tc>
          <w:tcPr>
            <w:tcW w:w="684" w:type="pct"/>
            <w:tcBorders>
              <w:top w:val="single" w:sz="4" w:space="0" w:color="0070C0"/>
              <w:left w:val="single" w:sz="4" w:space="0" w:color="0070C0"/>
              <w:bottom w:val="single" w:sz="4" w:space="0" w:color="0070C0"/>
              <w:right w:val="single" w:sz="4" w:space="0" w:color="0070C0"/>
            </w:tcBorders>
            <w:vAlign w:val="center"/>
          </w:tcPr>
          <w:p w14:paraId="5BADD65F" w14:textId="77777777" w:rsidR="007868FF" w:rsidRPr="008A2783" w:rsidRDefault="007868FF" w:rsidP="00183F20">
            <w:pPr>
              <w:spacing w:before="60" w:after="60"/>
              <w:jc w:val="both"/>
              <w:rPr>
                <w:rFonts w:eastAsia="Times New Roman" w:cs="Times New Roman"/>
                <w:lang w:eastAsia="en-GB"/>
              </w:rPr>
            </w:pPr>
          </w:p>
        </w:tc>
        <w:tc>
          <w:tcPr>
            <w:tcW w:w="805" w:type="pct"/>
            <w:tcBorders>
              <w:top w:val="single" w:sz="4" w:space="0" w:color="0070C0"/>
              <w:left w:val="single" w:sz="4" w:space="0" w:color="0070C0"/>
              <w:bottom w:val="single" w:sz="4" w:space="0" w:color="0070C0"/>
              <w:right w:val="single" w:sz="4" w:space="0" w:color="0070C0"/>
            </w:tcBorders>
            <w:vAlign w:val="center"/>
          </w:tcPr>
          <w:p w14:paraId="3705CEF5" w14:textId="77777777" w:rsidR="007868FF" w:rsidRPr="008A2783" w:rsidRDefault="007868FF" w:rsidP="00183F20">
            <w:pPr>
              <w:spacing w:before="60" w:after="60"/>
              <w:jc w:val="both"/>
              <w:rPr>
                <w:rFonts w:eastAsia="Times New Roman" w:cs="Times New Roman"/>
                <w:lang w:eastAsia="en-GB"/>
              </w:rPr>
            </w:pPr>
          </w:p>
        </w:tc>
        <w:tc>
          <w:tcPr>
            <w:tcW w:w="938" w:type="pct"/>
            <w:tcBorders>
              <w:top w:val="single" w:sz="4" w:space="0" w:color="0070C0"/>
              <w:left w:val="single" w:sz="4" w:space="0" w:color="0070C0"/>
              <w:bottom w:val="single" w:sz="4" w:space="0" w:color="0070C0"/>
              <w:right w:val="single" w:sz="4" w:space="0" w:color="0070C0"/>
            </w:tcBorders>
            <w:vAlign w:val="center"/>
          </w:tcPr>
          <w:p w14:paraId="74E15BAD" w14:textId="77777777" w:rsidR="007868FF" w:rsidRPr="008A2783" w:rsidRDefault="007868FF" w:rsidP="00183F20">
            <w:pPr>
              <w:spacing w:before="60" w:after="60"/>
              <w:jc w:val="both"/>
              <w:rPr>
                <w:rFonts w:eastAsia="Times New Roman" w:cs="Times New Roman"/>
                <w:lang w:eastAsia="en-GB"/>
              </w:rPr>
            </w:pPr>
          </w:p>
        </w:tc>
        <w:tc>
          <w:tcPr>
            <w:tcW w:w="671" w:type="pct"/>
            <w:tcBorders>
              <w:top w:val="single" w:sz="4" w:space="0" w:color="0070C0"/>
              <w:left w:val="single" w:sz="4" w:space="0" w:color="0070C0"/>
              <w:bottom w:val="single" w:sz="4" w:space="0" w:color="0070C0"/>
              <w:right w:val="single" w:sz="4" w:space="0" w:color="0070C0"/>
            </w:tcBorders>
            <w:vAlign w:val="center"/>
          </w:tcPr>
          <w:p w14:paraId="0486F16A" w14:textId="77777777" w:rsidR="007868FF" w:rsidRPr="008A2783" w:rsidRDefault="007868FF" w:rsidP="00183F20">
            <w:pPr>
              <w:spacing w:before="60" w:after="60"/>
              <w:jc w:val="both"/>
              <w:rPr>
                <w:rFonts w:eastAsia="Times New Roman" w:cs="Times New Roman"/>
                <w:lang w:eastAsia="en-GB"/>
              </w:rPr>
            </w:pPr>
          </w:p>
        </w:tc>
        <w:tc>
          <w:tcPr>
            <w:tcW w:w="1902" w:type="pct"/>
            <w:tcBorders>
              <w:top w:val="single" w:sz="4" w:space="0" w:color="0070C0"/>
              <w:left w:val="single" w:sz="4" w:space="0" w:color="0070C0"/>
              <w:bottom w:val="single" w:sz="4" w:space="0" w:color="0070C0"/>
              <w:right w:val="single" w:sz="4" w:space="0" w:color="0070C0"/>
            </w:tcBorders>
            <w:vAlign w:val="center"/>
          </w:tcPr>
          <w:p w14:paraId="47E822D5" w14:textId="77777777" w:rsidR="007868FF" w:rsidRPr="008A2783" w:rsidRDefault="007868FF" w:rsidP="00183F20">
            <w:pPr>
              <w:spacing w:before="60" w:after="60"/>
              <w:jc w:val="both"/>
              <w:rPr>
                <w:rFonts w:eastAsia="Times New Roman" w:cs="Times New Roman"/>
                <w:lang w:eastAsia="en-GB"/>
              </w:rPr>
            </w:pPr>
          </w:p>
        </w:tc>
      </w:tr>
    </w:tbl>
    <w:p w14:paraId="56633CF3" w14:textId="77777777" w:rsidR="00F242FE" w:rsidRPr="00BC53C7" w:rsidRDefault="00F242FE" w:rsidP="003D22EE">
      <w:pPr>
        <w:spacing w:after="120"/>
        <w:rPr>
          <w:rFonts w:eastAsia="Times New Roman" w:cs="Times New Roman"/>
          <w:b/>
          <w:color w:val="404040" w:themeColor="text1" w:themeTint="BF"/>
          <w:sz w:val="28"/>
          <w:szCs w:val="24"/>
          <w:lang w:eastAsia="en-GB"/>
        </w:rPr>
      </w:pPr>
    </w:p>
    <w:p w14:paraId="38262A1E" w14:textId="77777777" w:rsidR="007868FF" w:rsidRPr="00A4411C" w:rsidRDefault="007868FF" w:rsidP="003D22EE">
      <w:pPr>
        <w:spacing w:after="120"/>
        <w:rPr>
          <w:rFonts w:eastAsia="Times New Roman" w:cs="Times New Roman"/>
          <w:b/>
          <w:color w:val="0D0D0D" w:themeColor="text1" w:themeTint="F2"/>
          <w:sz w:val="36"/>
          <w:szCs w:val="24"/>
          <w:lang w:eastAsia="en-GB"/>
        </w:rPr>
      </w:pPr>
      <w:r w:rsidRPr="00A4411C">
        <w:rPr>
          <w:rFonts w:eastAsia="Times New Roman" w:cs="Times New Roman"/>
          <w:b/>
          <w:color w:val="0D0D0D" w:themeColor="text1" w:themeTint="F2"/>
          <w:sz w:val="36"/>
          <w:szCs w:val="24"/>
          <w:lang w:eastAsia="en-GB"/>
        </w:rPr>
        <w:t>Document Distribution</w:t>
      </w:r>
    </w:p>
    <w:tbl>
      <w:tblPr>
        <w:tblStyle w:val="LightList-Accent1"/>
        <w:tblW w:w="0" w:type="auto"/>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20" w:firstRow="1" w:lastRow="0" w:firstColumn="0" w:lastColumn="0" w:noHBand="0" w:noVBand="1"/>
      </w:tblPr>
      <w:tblGrid>
        <w:gridCol w:w="1418"/>
        <w:gridCol w:w="2126"/>
        <w:gridCol w:w="5670"/>
        <w:gridCol w:w="1559"/>
      </w:tblGrid>
      <w:tr w:rsidR="00F21AD1" w:rsidRPr="00F4329B" w14:paraId="016F9951" w14:textId="77777777" w:rsidTr="005751B3">
        <w:trPr>
          <w:cnfStyle w:val="100000000000" w:firstRow="1" w:lastRow="0" w:firstColumn="0" w:lastColumn="0" w:oddVBand="0" w:evenVBand="0" w:oddHBand="0" w:evenHBand="0" w:firstRowFirstColumn="0" w:firstRowLastColumn="0" w:lastRowFirstColumn="0" w:lastRowLastColumn="0"/>
          <w:trHeight w:val="166"/>
        </w:trPr>
        <w:tc>
          <w:tcPr>
            <w:tcW w:w="1418"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2B2A93B2"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Version</w:t>
            </w:r>
          </w:p>
        </w:tc>
        <w:tc>
          <w:tcPr>
            <w:tcW w:w="2126"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1B70E27E" w14:textId="77777777" w:rsidR="007868FF" w:rsidRPr="008A2783" w:rsidRDefault="00280102" w:rsidP="00183F20">
            <w:pPr>
              <w:spacing w:before="60" w:after="60"/>
              <w:jc w:val="both"/>
              <w:rPr>
                <w:rFonts w:eastAsia="Times New Roman" w:cs="Times New Roman"/>
                <w:lang w:eastAsia="en-GB"/>
              </w:rPr>
            </w:pPr>
            <w:r w:rsidRPr="008A2783">
              <w:rPr>
                <w:rFonts w:eastAsia="Times New Roman" w:cs="Times New Roman"/>
                <w:lang w:eastAsia="en-GB"/>
              </w:rPr>
              <w:t>Name</w:t>
            </w:r>
          </w:p>
        </w:tc>
        <w:tc>
          <w:tcPr>
            <w:tcW w:w="5670"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54ADB28C"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Reason</w:t>
            </w:r>
          </w:p>
        </w:tc>
        <w:tc>
          <w:tcPr>
            <w:tcW w:w="1559"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26A7763C" w14:textId="77777777" w:rsidR="007868FF" w:rsidRPr="008A2783" w:rsidRDefault="007868FF" w:rsidP="00183F20">
            <w:pPr>
              <w:spacing w:before="60" w:after="60"/>
              <w:jc w:val="both"/>
              <w:rPr>
                <w:rFonts w:eastAsia="Times New Roman" w:cs="Times New Roman"/>
                <w:lang w:eastAsia="en-GB"/>
              </w:rPr>
            </w:pPr>
            <w:r w:rsidRPr="008A2783">
              <w:rPr>
                <w:rFonts w:eastAsia="Times New Roman" w:cs="Times New Roman"/>
                <w:lang w:eastAsia="en-GB"/>
              </w:rPr>
              <w:t>Date</w:t>
            </w:r>
          </w:p>
        </w:tc>
      </w:tr>
      <w:tr w:rsidR="00A4411C" w:rsidRPr="00F4329B" w14:paraId="4B2D148E" w14:textId="77777777" w:rsidTr="005751B3">
        <w:trPr>
          <w:cnfStyle w:val="000000100000" w:firstRow="0" w:lastRow="0" w:firstColumn="0" w:lastColumn="0" w:oddVBand="0" w:evenVBand="0" w:oddHBand="1" w:evenHBand="0" w:firstRowFirstColumn="0" w:firstRowLastColumn="0" w:lastRowFirstColumn="0" w:lastRowLastColumn="0"/>
          <w:trHeight w:val="157"/>
        </w:trPr>
        <w:tc>
          <w:tcPr>
            <w:tcW w:w="1418" w:type="dxa"/>
            <w:tcBorders>
              <w:top w:val="single" w:sz="4" w:space="0" w:color="0070C0"/>
              <w:left w:val="single" w:sz="4" w:space="0" w:color="0070C0"/>
              <w:bottom w:val="single" w:sz="4" w:space="0" w:color="0070C0"/>
              <w:right w:val="single" w:sz="4" w:space="0" w:color="0070C0"/>
            </w:tcBorders>
            <w:vAlign w:val="center"/>
          </w:tcPr>
          <w:p w14:paraId="315970C6" w14:textId="645E6D63"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0.2</w:t>
            </w:r>
          </w:p>
        </w:tc>
        <w:tc>
          <w:tcPr>
            <w:tcW w:w="2126" w:type="dxa"/>
            <w:tcBorders>
              <w:top w:val="single" w:sz="4" w:space="0" w:color="0070C0"/>
              <w:left w:val="single" w:sz="4" w:space="0" w:color="0070C0"/>
              <w:bottom w:val="single" w:sz="4" w:space="0" w:color="0070C0"/>
              <w:right w:val="single" w:sz="4" w:space="0" w:color="0070C0"/>
            </w:tcBorders>
            <w:vAlign w:val="center"/>
          </w:tcPr>
          <w:p w14:paraId="4F48262F" w14:textId="3F204D61"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Kelly Holmes</w:t>
            </w:r>
          </w:p>
        </w:tc>
        <w:tc>
          <w:tcPr>
            <w:tcW w:w="5670" w:type="dxa"/>
            <w:tcBorders>
              <w:top w:val="single" w:sz="4" w:space="0" w:color="0070C0"/>
              <w:left w:val="single" w:sz="4" w:space="0" w:color="0070C0"/>
              <w:bottom w:val="single" w:sz="4" w:space="0" w:color="0070C0"/>
              <w:right w:val="single" w:sz="4" w:space="0" w:color="0070C0"/>
            </w:tcBorders>
            <w:vAlign w:val="center"/>
          </w:tcPr>
          <w:p w14:paraId="1DEDBEA4" w14:textId="430D0F5A"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Draft To Assist with Demonstrating Widget to other Royal Mail Staff</w:t>
            </w:r>
          </w:p>
        </w:tc>
        <w:tc>
          <w:tcPr>
            <w:tcW w:w="1559" w:type="dxa"/>
            <w:tcBorders>
              <w:top w:val="single" w:sz="4" w:space="0" w:color="0070C0"/>
              <w:left w:val="single" w:sz="4" w:space="0" w:color="0070C0"/>
              <w:bottom w:val="single" w:sz="4" w:space="0" w:color="0070C0"/>
              <w:right w:val="single" w:sz="4" w:space="0" w:color="0070C0"/>
            </w:tcBorders>
            <w:vAlign w:val="center"/>
          </w:tcPr>
          <w:p w14:paraId="44B76867" w14:textId="455979B7" w:rsidR="007868FF" w:rsidRPr="008A2783" w:rsidRDefault="00345CBC" w:rsidP="00183F20">
            <w:pPr>
              <w:spacing w:before="60" w:after="60"/>
              <w:jc w:val="both"/>
              <w:rPr>
                <w:rFonts w:eastAsia="Times New Roman" w:cs="Times New Roman"/>
                <w:lang w:eastAsia="en-GB"/>
              </w:rPr>
            </w:pPr>
            <w:r>
              <w:rPr>
                <w:rFonts w:eastAsia="Times New Roman" w:cs="Times New Roman"/>
                <w:lang w:eastAsia="en-GB"/>
              </w:rPr>
              <w:t>27/09/2016</w:t>
            </w:r>
          </w:p>
        </w:tc>
      </w:tr>
      <w:tr w:rsidR="003F63DE" w:rsidRPr="00F4329B" w14:paraId="7D30E6FC" w14:textId="77777777" w:rsidTr="005751B3">
        <w:trPr>
          <w:trHeight w:val="191"/>
        </w:trPr>
        <w:tc>
          <w:tcPr>
            <w:tcW w:w="1418" w:type="dxa"/>
            <w:tcBorders>
              <w:top w:val="single" w:sz="4" w:space="0" w:color="0070C0"/>
              <w:left w:val="single" w:sz="4" w:space="0" w:color="0070C0"/>
              <w:bottom w:val="single" w:sz="4" w:space="0" w:color="0070C0"/>
              <w:right w:val="single" w:sz="4" w:space="0" w:color="0070C0"/>
            </w:tcBorders>
            <w:vAlign w:val="center"/>
          </w:tcPr>
          <w:p w14:paraId="1B7A5CF6" w14:textId="4B0B9DD3"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1.0</w:t>
            </w:r>
          </w:p>
        </w:tc>
        <w:tc>
          <w:tcPr>
            <w:tcW w:w="2126" w:type="dxa"/>
            <w:tcBorders>
              <w:top w:val="single" w:sz="4" w:space="0" w:color="0070C0"/>
              <w:left w:val="single" w:sz="4" w:space="0" w:color="0070C0"/>
              <w:bottom w:val="single" w:sz="4" w:space="0" w:color="0070C0"/>
              <w:right w:val="single" w:sz="4" w:space="0" w:color="0070C0"/>
            </w:tcBorders>
            <w:vAlign w:val="center"/>
          </w:tcPr>
          <w:p w14:paraId="404D06E2" w14:textId="75DE10BC"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Kelly Holmes</w:t>
            </w:r>
          </w:p>
        </w:tc>
        <w:tc>
          <w:tcPr>
            <w:tcW w:w="5670" w:type="dxa"/>
            <w:tcBorders>
              <w:top w:val="single" w:sz="4" w:space="0" w:color="0070C0"/>
              <w:left w:val="single" w:sz="4" w:space="0" w:color="0070C0"/>
              <w:bottom w:val="single" w:sz="4" w:space="0" w:color="0070C0"/>
              <w:right w:val="single" w:sz="4" w:space="0" w:color="0070C0"/>
            </w:tcBorders>
            <w:vAlign w:val="center"/>
          </w:tcPr>
          <w:p w14:paraId="660DEACF" w14:textId="04558D8A"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Final version, ready for publishing to Royal Mail customers</w:t>
            </w:r>
          </w:p>
        </w:tc>
        <w:tc>
          <w:tcPr>
            <w:tcW w:w="1559" w:type="dxa"/>
            <w:tcBorders>
              <w:top w:val="single" w:sz="4" w:space="0" w:color="0070C0"/>
              <w:left w:val="single" w:sz="4" w:space="0" w:color="0070C0"/>
              <w:bottom w:val="single" w:sz="4" w:space="0" w:color="0070C0"/>
              <w:right w:val="single" w:sz="4" w:space="0" w:color="0070C0"/>
            </w:tcBorders>
            <w:vAlign w:val="center"/>
          </w:tcPr>
          <w:p w14:paraId="3EF5F7D1" w14:textId="0B5B67FD" w:rsidR="003F63DE" w:rsidRPr="008A2783" w:rsidRDefault="005751B3" w:rsidP="00183F20">
            <w:pPr>
              <w:spacing w:before="60" w:after="60"/>
              <w:jc w:val="both"/>
              <w:rPr>
                <w:rFonts w:eastAsia="Times New Roman" w:cs="Times New Roman"/>
                <w:lang w:eastAsia="en-GB"/>
              </w:rPr>
            </w:pPr>
            <w:r>
              <w:rPr>
                <w:rFonts w:eastAsia="Times New Roman" w:cs="Times New Roman"/>
                <w:lang w:eastAsia="en-GB"/>
              </w:rPr>
              <w:t>19/01/2017</w:t>
            </w:r>
          </w:p>
        </w:tc>
      </w:tr>
      <w:tr w:rsidR="003F63DE" w:rsidRPr="00F4329B" w14:paraId="26D0A162" w14:textId="77777777" w:rsidTr="005751B3">
        <w:trPr>
          <w:cnfStyle w:val="000000100000" w:firstRow="0" w:lastRow="0" w:firstColumn="0" w:lastColumn="0" w:oddVBand="0" w:evenVBand="0" w:oddHBand="1" w:evenHBand="0" w:firstRowFirstColumn="0" w:firstRowLastColumn="0" w:lastRowFirstColumn="0" w:lastRowLastColumn="0"/>
          <w:trHeight w:val="354"/>
        </w:trPr>
        <w:tc>
          <w:tcPr>
            <w:tcW w:w="1418" w:type="dxa"/>
            <w:tcBorders>
              <w:top w:val="single" w:sz="4" w:space="0" w:color="0070C0"/>
              <w:left w:val="single" w:sz="4" w:space="0" w:color="0070C0"/>
              <w:bottom w:val="single" w:sz="4" w:space="0" w:color="0070C0"/>
              <w:right w:val="single" w:sz="4" w:space="0" w:color="0070C0"/>
            </w:tcBorders>
            <w:vAlign w:val="center"/>
          </w:tcPr>
          <w:p w14:paraId="581A5E7C" w14:textId="77777777" w:rsidR="003F63DE" w:rsidRPr="008A2783" w:rsidRDefault="003F63DE" w:rsidP="00183F20">
            <w:pPr>
              <w:spacing w:before="60" w:after="60"/>
              <w:jc w:val="both"/>
              <w:rPr>
                <w:rFonts w:eastAsia="Times New Roman" w:cs="Times New Roman"/>
                <w:lang w:eastAsia="en-GB"/>
              </w:rPr>
            </w:pPr>
          </w:p>
        </w:tc>
        <w:tc>
          <w:tcPr>
            <w:tcW w:w="2126" w:type="dxa"/>
            <w:tcBorders>
              <w:top w:val="single" w:sz="4" w:space="0" w:color="0070C0"/>
              <w:left w:val="single" w:sz="4" w:space="0" w:color="0070C0"/>
              <w:bottom w:val="single" w:sz="4" w:space="0" w:color="0070C0"/>
              <w:right w:val="single" w:sz="4" w:space="0" w:color="0070C0"/>
            </w:tcBorders>
            <w:vAlign w:val="center"/>
          </w:tcPr>
          <w:p w14:paraId="06A7AE84" w14:textId="77777777" w:rsidR="003F63DE" w:rsidRPr="008A2783" w:rsidRDefault="003F63DE" w:rsidP="00183F20">
            <w:pPr>
              <w:spacing w:before="60" w:after="60"/>
              <w:jc w:val="both"/>
              <w:rPr>
                <w:rFonts w:eastAsia="Times New Roman" w:cs="Times New Roman"/>
                <w:lang w:eastAsia="en-GB"/>
              </w:rPr>
            </w:pPr>
          </w:p>
        </w:tc>
        <w:tc>
          <w:tcPr>
            <w:tcW w:w="5670" w:type="dxa"/>
            <w:tcBorders>
              <w:top w:val="single" w:sz="4" w:space="0" w:color="0070C0"/>
              <w:left w:val="single" w:sz="4" w:space="0" w:color="0070C0"/>
              <w:bottom w:val="single" w:sz="4" w:space="0" w:color="0070C0"/>
              <w:right w:val="single" w:sz="4" w:space="0" w:color="0070C0"/>
            </w:tcBorders>
            <w:vAlign w:val="center"/>
          </w:tcPr>
          <w:p w14:paraId="69DEADE8" w14:textId="77777777" w:rsidR="003F63DE" w:rsidRPr="008A2783" w:rsidRDefault="003F63DE" w:rsidP="00183F20">
            <w:pPr>
              <w:spacing w:before="60" w:after="60"/>
              <w:jc w:val="both"/>
              <w:rPr>
                <w:rFonts w:eastAsia="Times New Roman" w:cs="Times New Roman"/>
                <w:lang w:eastAsia="en-GB"/>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1EC280B7" w14:textId="77777777" w:rsidR="003F63DE" w:rsidRPr="008A2783" w:rsidRDefault="003F63DE" w:rsidP="00183F20">
            <w:pPr>
              <w:spacing w:before="60" w:after="60"/>
              <w:jc w:val="both"/>
              <w:rPr>
                <w:rFonts w:eastAsia="Times New Roman" w:cs="Times New Roman"/>
                <w:lang w:eastAsia="en-GB"/>
              </w:rPr>
            </w:pPr>
          </w:p>
        </w:tc>
      </w:tr>
      <w:tr w:rsidR="00A4411C" w:rsidRPr="00F4329B" w14:paraId="4F14EE0B" w14:textId="77777777" w:rsidTr="005751B3">
        <w:trPr>
          <w:trHeight w:val="246"/>
        </w:trPr>
        <w:tc>
          <w:tcPr>
            <w:tcW w:w="1418" w:type="dxa"/>
            <w:tcBorders>
              <w:top w:val="single" w:sz="4" w:space="0" w:color="0070C0"/>
              <w:left w:val="single" w:sz="4" w:space="0" w:color="0070C0"/>
              <w:bottom w:val="single" w:sz="4" w:space="0" w:color="0070C0"/>
              <w:right w:val="single" w:sz="4" w:space="0" w:color="0070C0"/>
            </w:tcBorders>
            <w:vAlign w:val="center"/>
          </w:tcPr>
          <w:p w14:paraId="2CCBE938" w14:textId="77777777" w:rsidR="007868FF" w:rsidRPr="008A2783" w:rsidRDefault="007868FF" w:rsidP="00183F20">
            <w:pPr>
              <w:spacing w:before="60" w:after="60"/>
              <w:jc w:val="both"/>
              <w:rPr>
                <w:rFonts w:eastAsia="Times New Roman" w:cs="Times New Roman"/>
                <w:lang w:eastAsia="en-GB"/>
              </w:rPr>
            </w:pPr>
          </w:p>
        </w:tc>
        <w:tc>
          <w:tcPr>
            <w:tcW w:w="2126" w:type="dxa"/>
            <w:tcBorders>
              <w:top w:val="single" w:sz="4" w:space="0" w:color="0070C0"/>
              <w:left w:val="single" w:sz="4" w:space="0" w:color="0070C0"/>
              <w:bottom w:val="single" w:sz="4" w:space="0" w:color="0070C0"/>
              <w:right w:val="single" w:sz="4" w:space="0" w:color="0070C0"/>
            </w:tcBorders>
            <w:vAlign w:val="center"/>
          </w:tcPr>
          <w:p w14:paraId="25BEE129" w14:textId="77777777" w:rsidR="007868FF" w:rsidRPr="008A2783" w:rsidRDefault="007868FF" w:rsidP="00183F20">
            <w:pPr>
              <w:spacing w:before="60" w:after="60"/>
              <w:jc w:val="both"/>
              <w:rPr>
                <w:rFonts w:eastAsia="Times New Roman" w:cs="Times New Roman"/>
                <w:lang w:eastAsia="en-GB"/>
              </w:rPr>
            </w:pPr>
          </w:p>
        </w:tc>
        <w:tc>
          <w:tcPr>
            <w:tcW w:w="5670" w:type="dxa"/>
            <w:tcBorders>
              <w:top w:val="single" w:sz="4" w:space="0" w:color="0070C0"/>
              <w:left w:val="single" w:sz="4" w:space="0" w:color="0070C0"/>
              <w:bottom w:val="single" w:sz="4" w:space="0" w:color="0070C0"/>
              <w:right w:val="single" w:sz="4" w:space="0" w:color="0070C0"/>
            </w:tcBorders>
            <w:vAlign w:val="center"/>
          </w:tcPr>
          <w:p w14:paraId="26D0B73D" w14:textId="77777777" w:rsidR="007868FF" w:rsidRPr="008A2783" w:rsidRDefault="007868FF" w:rsidP="00183F20">
            <w:pPr>
              <w:spacing w:before="60" w:after="60"/>
              <w:jc w:val="both"/>
              <w:rPr>
                <w:rFonts w:eastAsia="Times New Roman" w:cs="Times New Roman"/>
                <w:lang w:eastAsia="en-GB"/>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301274BB" w14:textId="77777777" w:rsidR="007868FF" w:rsidRPr="008A2783" w:rsidRDefault="007868FF" w:rsidP="00183F20">
            <w:pPr>
              <w:spacing w:before="60" w:after="60"/>
              <w:jc w:val="both"/>
              <w:rPr>
                <w:rFonts w:eastAsia="Times New Roman" w:cs="Times New Roman"/>
                <w:lang w:eastAsia="en-GB"/>
              </w:rPr>
            </w:pPr>
          </w:p>
        </w:tc>
      </w:tr>
      <w:tr w:rsidR="00A4411C" w:rsidRPr="00F4329B" w14:paraId="43987A7B" w14:textId="77777777" w:rsidTr="005751B3">
        <w:trPr>
          <w:cnfStyle w:val="000000100000" w:firstRow="0" w:lastRow="0" w:firstColumn="0" w:lastColumn="0" w:oddVBand="0" w:evenVBand="0" w:oddHBand="1" w:evenHBand="0" w:firstRowFirstColumn="0" w:firstRowLastColumn="0" w:lastRowFirstColumn="0" w:lastRowLastColumn="0"/>
          <w:trHeight w:val="123"/>
        </w:trPr>
        <w:tc>
          <w:tcPr>
            <w:tcW w:w="1418" w:type="dxa"/>
            <w:tcBorders>
              <w:top w:val="single" w:sz="4" w:space="0" w:color="0070C0"/>
              <w:left w:val="single" w:sz="4" w:space="0" w:color="0070C0"/>
              <w:bottom w:val="single" w:sz="4" w:space="0" w:color="0070C0"/>
              <w:right w:val="single" w:sz="4" w:space="0" w:color="0070C0"/>
            </w:tcBorders>
            <w:vAlign w:val="center"/>
          </w:tcPr>
          <w:p w14:paraId="70FCFA1A" w14:textId="77777777" w:rsidR="007868FF" w:rsidRPr="008A2783" w:rsidRDefault="007868FF" w:rsidP="00183F20">
            <w:pPr>
              <w:spacing w:before="60" w:after="60"/>
              <w:jc w:val="both"/>
              <w:rPr>
                <w:rFonts w:eastAsia="Times New Roman" w:cs="Times New Roman"/>
                <w:lang w:eastAsia="en-GB"/>
              </w:rPr>
            </w:pPr>
          </w:p>
        </w:tc>
        <w:tc>
          <w:tcPr>
            <w:tcW w:w="2126" w:type="dxa"/>
            <w:tcBorders>
              <w:top w:val="single" w:sz="4" w:space="0" w:color="0070C0"/>
              <w:left w:val="single" w:sz="4" w:space="0" w:color="0070C0"/>
              <w:bottom w:val="single" w:sz="4" w:space="0" w:color="0070C0"/>
              <w:right w:val="single" w:sz="4" w:space="0" w:color="0070C0"/>
            </w:tcBorders>
            <w:vAlign w:val="center"/>
          </w:tcPr>
          <w:p w14:paraId="3413BD0B" w14:textId="77777777" w:rsidR="007868FF" w:rsidRPr="008A2783" w:rsidRDefault="007868FF" w:rsidP="00183F20">
            <w:pPr>
              <w:spacing w:before="60" w:after="60"/>
              <w:jc w:val="both"/>
              <w:rPr>
                <w:rFonts w:eastAsia="Times New Roman" w:cs="Times New Roman"/>
                <w:lang w:eastAsia="en-GB"/>
              </w:rPr>
            </w:pPr>
          </w:p>
        </w:tc>
        <w:tc>
          <w:tcPr>
            <w:tcW w:w="5670" w:type="dxa"/>
            <w:tcBorders>
              <w:top w:val="single" w:sz="4" w:space="0" w:color="0070C0"/>
              <w:left w:val="single" w:sz="4" w:space="0" w:color="0070C0"/>
              <w:bottom w:val="single" w:sz="4" w:space="0" w:color="0070C0"/>
              <w:right w:val="single" w:sz="4" w:space="0" w:color="0070C0"/>
            </w:tcBorders>
            <w:vAlign w:val="center"/>
          </w:tcPr>
          <w:p w14:paraId="744823BD" w14:textId="77777777" w:rsidR="007868FF" w:rsidRPr="008A2783" w:rsidRDefault="007868FF" w:rsidP="00183F20">
            <w:pPr>
              <w:spacing w:before="60" w:after="60"/>
              <w:jc w:val="both"/>
              <w:rPr>
                <w:rFonts w:eastAsia="Times New Roman" w:cs="Times New Roman"/>
                <w:lang w:eastAsia="en-GB"/>
              </w:rPr>
            </w:pPr>
          </w:p>
        </w:tc>
        <w:tc>
          <w:tcPr>
            <w:tcW w:w="1559" w:type="dxa"/>
            <w:tcBorders>
              <w:top w:val="single" w:sz="4" w:space="0" w:color="0070C0"/>
              <w:left w:val="single" w:sz="4" w:space="0" w:color="0070C0"/>
              <w:bottom w:val="single" w:sz="4" w:space="0" w:color="0070C0"/>
              <w:right w:val="single" w:sz="4" w:space="0" w:color="0070C0"/>
            </w:tcBorders>
            <w:vAlign w:val="center"/>
          </w:tcPr>
          <w:p w14:paraId="0E8FF436" w14:textId="77777777" w:rsidR="007868FF" w:rsidRPr="008A2783" w:rsidRDefault="007868FF" w:rsidP="00183F20">
            <w:pPr>
              <w:spacing w:before="60" w:after="60"/>
              <w:jc w:val="both"/>
              <w:rPr>
                <w:rFonts w:eastAsia="Times New Roman" w:cs="Times New Roman"/>
                <w:lang w:eastAsia="en-GB"/>
              </w:rPr>
            </w:pPr>
          </w:p>
        </w:tc>
      </w:tr>
    </w:tbl>
    <w:p w14:paraId="4B9FA9BC" w14:textId="77777777" w:rsidR="00BC53C7" w:rsidRDefault="00BC53C7" w:rsidP="003D22EE">
      <w:pPr>
        <w:spacing w:after="120"/>
        <w:rPr>
          <w:rFonts w:eastAsia="Times New Roman" w:cs="Times New Roman"/>
          <w:color w:val="404040" w:themeColor="text1" w:themeTint="BF"/>
          <w:sz w:val="28"/>
          <w:szCs w:val="24"/>
          <w:lang w:eastAsia="en-GB"/>
        </w:rPr>
      </w:pPr>
    </w:p>
    <w:p w14:paraId="473F5E19" w14:textId="4E48777A" w:rsidR="00EC5F23" w:rsidRDefault="00EC5F23">
      <w:pPr>
        <w:rPr>
          <w:b/>
          <w:bCs/>
        </w:rPr>
      </w:pPr>
    </w:p>
    <w:sdt>
      <w:sdtPr>
        <w:rPr>
          <w:rFonts w:asciiTheme="minorHAnsi" w:eastAsiaTheme="minorHAnsi" w:hAnsiTheme="minorHAnsi" w:cstheme="minorBidi"/>
          <w:b w:val="0"/>
          <w:bCs w:val="0"/>
          <w:color w:val="auto"/>
          <w:sz w:val="22"/>
          <w:szCs w:val="22"/>
          <w:lang w:val="en-GB" w:eastAsia="en-US"/>
        </w:rPr>
        <w:id w:val="1977015667"/>
        <w:docPartObj>
          <w:docPartGallery w:val="Table of Contents"/>
          <w:docPartUnique/>
        </w:docPartObj>
      </w:sdtPr>
      <w:sdtEndPr>
        <w:rPr>
          <w:noProof/>
        </w:rPr>
      </w:sdtEndPr>
      <w:sdtContent>
        <w:p w14:paraId="6509C5E3" w14:textId="77777777" w:rsidR="00675BC7" w:rsidRPr="00675BC7" w:rsidRDefault="00675BC7" w:rsidP="00CE163C">
          <w:pPr>
            <w:pStyle w:val="TOCHeading"/>
            <w:spacing w:after="120" w:line="240" w:lineRule="auto"/>
            <w:rPr>
              <w:rFonts w:asciiTheme="minorHAnsi" w:eastAsiaTheme="minorHAnsi" w:hAnsiTheme="minorHAnsi" w:cstheme="minorBidi"/>
              <w:b w:val="0"/>
              <w:bCs w:val="0"/>
              <w:color w:val="auto"/>
              <w:sz w:val="22"/>
              <w:szCs w:val="22"/>
              <w:lang w:val="en-GB" w:eastAsia="en-US"/>
            </w:rPr>
          </w:pPr>
          <w:r w:rsidRPr="00675BC7">
            <w:rPr>
              <w:rStyle w:val="HeadingChar"/>
              <w:rFonts w:asciiTheme="minorHAnsi" w:eastAsiaTheme="minorHAnsi" w:hAnsiTheme="minorHAnsi"/>
              <w:b/>
            </w:rPr>
            <w:t>Contents</w:t>
          </w:r>
          <w:r>
            <w:rPr>
              <w:rFonts w:asciiTheme="minorHAnsi" w:eastAsiaTheme="minorHAnsi" w:hAnsiTheme="minorHAnsi" w:cstheme="minorBidi"/>
              <w:b w:val="0"/>
              <w:bCs w:val="0"/>
              <w:color w:val="auto"/>
              <w:sz w:val="22"/>
              <w:szCs w:val="22"/>
              <w:lang w:val="en-GB" w:eastAsia="en-US"/>
            </w:rPr>
            <w:br/>
          </w:r>
        </w:p>
        <w:p w14:paraId="628615EA" w14:textId="3574C7CE" w:rsidR="00601FE1" w:rsidRDefault="00142548">
          <w:pPr>
            <w:pStyle w:val="TOC1"/>
            <w:tabs>
              <w:tab w:val="left" w:pos="660"/>
              <w:tab w:val="right" w:leader="dot" w:pos="10763"/>
            </w:tabs>
            <w:rPr>
              <w:rFonts w:eastAsiaTheme="minorEastAsia"/>
              <w:noProof/>
              <w:lang w:eastAsia="en-GB"/>
            </w:rPr>
          </w:pPr>
          <w:r>
            <w:fldChar w:fldCharType="begin"/>
          </w:r>
          <w:r>
            <w:instrText xml:space="preserve"> TOC \o "1-3" \h \z \u </w:instrText>
          </w:r>
          <w:r>
            <w:fldChar w:fldCharType="separate"/>
          </w:r>
          <w:hyperlink w:anchor="_Toc462390097" w:history="1">
            <w:r w:rsidR="00601FE1" w:rsidRPr="00635BA1">
              <w:rPr>
                <w:rStyle w:val="Hyperlink"/>
                <w:noProof/>
              </w:rPr>
              <w:t>1.0</w:t>
            </w:r>
            <w:r w:rsidR="00601FE1">
              <w:rPr>
                <w:rFonts w:eastAsiaTheme="minorEastAsia"/>
                <w:noProof/>
                <w:lang w:eastAsia="en-GB"/>
              </w:rPr>
              <w:tab/>
            </w:r>
            <w:r w:rsidR="00601FE1" w:rsidRPr="00635BA1">
              <w:rPr>
                <w:rStyle w:val="Hyperlink"/>
                <w:noProof/>
              </w:rPr>
              <w:t>Overview</w:t>
            </w:r>
            <w:r w:rsidR="00601FE1">
              <w:rPr>
                <w:noProof/>
                <w:webHidden/>
              </w:rPr>
              <w:tab/>
            </w:r>
            <w:r w:rsidR="00601FE1">
              <w:rPr>
                <w:noProof/>
                <w:webHidden/>
              </w:rPr>
              <w:fldChar w:fldCharType="begin"/>
            </w:r>
            <w:r w:rsidR="00601FE1">
              <w:rPr>
                <w:noProof/>
                <w:webHidden/>
              </w:rPr>
              <w:instrText xml:space="preserve"> PAGEREF _Toc462390097 \h </w:instrText>
            </w:r>
            <w:r w:rsidR="00601FE1">
              <w:rPr>
                <w:noProof/>
                <w:webHidden/>
              </w:rPr>
            </w:r>
            <w:r w:rsidR="00601FE1">
              <w:rPr>
                <w:noProof/>
                <w:webHidden/>
              </w:rPr>
              <w:fldChar w:fldCharType="separate"/>
            </w:r>
            <w:r w:rsidR="00601FE1">
              <w:rPr>
                <w:noProof/>
                <w:webHidden/>
              </w:rPr>
              <w:t>4</w:t>
            </w:r>
            <w:r w:rsidR="00601FE1">
              <w:rPr>
                <w:noProof/>
                <w:webHidden/>
              </w:rPr>
              <w:fldChar w:fldCharType="end"/>
            </w:r>
          </w:hyperlink>
        </w:p>
        <w:p w14:paraId="4D03A326" w14:textId="17A33679" w:rsidR="00601FE1" w:rsidRDefault="00362C19">
          <w:pPr>
            <w:pStyle w:val="TOC1"/>
            <w:tabs>
              <w:tab w:val="left" w:pos="660"/>
              <w:tab w:val="right" w:leader="dot" w:pos="10763"/>
            </w:tabs>
            <w:rPr>
              <w:rFonts w:eastAsiaTheme="minorEastAsia"/>
              <w:noProof/>
              <w:lang w:eastAsia="en-GB"/>
            </w:rPr>
          </w:pPr>
          <w:hyperlink w:anchor="_Toc462390098" w:history="1">
            <w:r w:rsidR="00601FE1" w:rsidRPr="00635BA1">
              <w:rPr>
                <w:rStyle w:val="Hyperlink"/>
                <w:noProof/>
              </w:rPr>
              <w:t>2.0</w:t>
            </w:r>
            <w:r w:rsidR="00601FE1">
              <w:rPr>
                <w:rFonts w:eastAsiaTheme="minorEastAsia"/>
                <w:noProof/>
                <w:lang w:eastAsia="en-GB"/>
              </w:rPr>
              <w:tab/>
            </w:r>
            <w:r w:rsidR="00601FE1" w:rsidRPr="00635BA1">
              <w:rPr>
                <w:rStyle w:val="Hyperlink"/>
                <w:noProof/>
              </w:rPr>
              <w:t>Implementation</w:t>
            </w:r>
            <w:r w:rsidR="00601FE1">
              <w:rPr>
                <w:noProof/>
                <w:webHidden/>
              </w:rPr>
              <w:tab/>
            </w:r>
            <w:r w:rsidR="00601FE1">
              <w:rPr>
                <w:noProof/>
                <w:webHidden/>
              </w:rPr>
              <w:fldChar w:fldCharType="begin"/>
            </w:r>
            <w:r w:rsidR="00601FE1">
              <w:rPr>
                <w:noProof/>
                <w:webHidden/>
              </w:rPr>
              <w:instrText xml:space="preserve"> PAGEREF _Toc462390098 \h </w:instrText>
            </w:r>
            <w:r w:rsidR="00601FE1">
              <w:rPr>
                <w:noProof/>
                <w:webHidden/>
              </w:rPr>
            </w:r>
            <w:r w:rsidR="00601FE1">
              <w:rPr>
                <w:noProof/>
                <w:webHidden/>
              </w:rPr>
              <w:fldChar w:fldCharType="separate"/>
            </w:r>
            <w:r w:rsidR="00601FE1">
              <w:rPr>
                <w:noProof/>
                <w:webHidden/>
              </w:rPr>
              <w:t>5</w:t>
            </w:r>
            <w:r w:rsidR="00601FE1">
              <w:rPr>
                <w:noProof/>
                <w:webHidden/>
              </w:rPr>
              <w:fldChar w:fldCharType="end"/>
            </w:r>
          </w:hyperlink>
        </w:p>
        <w:p w14:paraId="1F96CD49" w14:textId="22B0E045" w:rsidR="00601FE1" w:rsidRDefault="00362C19">
          <w:pPr>
            <w:pStyle w:val="TOC1"/>
            <w:tabs>
              <w:tab w:val="left" w:pos="660"/>
              <w:tab w:val="right" w:leader="dot" w:pos="10763"/>
            </w:tabs>
            <w:rPr>
              <w:rFonts w:eastAsiaTheme="minorEastAsia"/>
              <w:noProof/>
              <w:lang w:eastAsia="en-GB"/>
            </w:rPr>
          </w:pPr>
          <w:hyperlink w:anchor="_Toc462390099" w:history="1">
            <w:r w:rsidR="00601FE1" w:rsidRPr="00635BA1">
              <w:rPr>
                <w:rStyle w:val="Hyperlink"/>
                <w:noProof/>
              </w:rPr>
              <w:t>2.1</w:t>
            </w:r>
            <w:r w:rsidR="00601FE1">
              <w:rPr>
                <w:rFonts w:eastAsiaTheme="minorEastAsia"/>
                <w:noProof/>
                <w:lang w:eastAsia="en-GB"/>
              </w:rPr>
              <w:tab/>
            </w:r>
            <w:r w:rsidR="00601FE1" w:rsidRPr="00635BA1">
              <w:rPr>
                <w:rStyle w:val="Hyperlink"/>
                <w:noProof/>
              </w:rPr>
              <w:t>Embedding the Widget</w:t>
            </w:r>
            <w:r w:rsidR="00601FE1">
              <w:rPr>
                <w:noProof/>
                <w:webHidden/>
              </w:rPr>
              <w:tab/>
            </w:r>
            <w:r w:rsidR="00601FE1">
              <w:rPr>
                <w:noProof/>
                <w:webHidden/>
              </w:rPr>
              <w:fldChar w:fldCharType="begin"/>
            </w:r>
            <w:r w:rsidR="00601FE1">
              <w:rPr>
                <w:noProof/>
                <w:webHidden/>
              </w:rPr>
              <w:instrText xml:space="preserve"> PAGEREF _Toc462390099 \h </w:instrText>
            </w:r>
            <w:r w:rsidR="00601FE1">
              <w:rPr>
                <w:noProof/>
                <w:webHidden/>
              </w:rPr>
            </w:r>
            <w:r w:rsidR="00601FE1">
              <w:rPr>
                <w:noProof/>
                <w:webHidden/>
              </w:rPr>
              <w:fldChar w:fldCharType="separate"/>
            </w:r>
            <w:r w:rsidR="00601FE1">
              <w:rPr>
                <w:noProof/>
                <w:webHidden/>
              </w:rPr>
              <w:t>5</w:t>
            </w:r>
            <w:r w:rsidR="00601FE1">
              <w:rPr>
                <w:noProof/>
                <w:webHidden/>
              </w:rPr>
              <w:fldChar w:fldCharType="end"/>
            </w:r>
          </w:hyperlink>
        </w:p>
        <w:p w14:paraId="774E333F" w14:textId="17CDBB2E" w:rsidR="00601FE1" w:rsidRDefault="00362C19">
          <w:pPr>
            <w:pStyle w:val="TOC1"/>
            <w:tabs>
              <w:tab w:val="left" w:pos="660"/>
              <w:tab w:val="right" w:leader="dot" w:pos="10763"/>
            </w:tabs>
            <w:rPr>
              <w:rFonts w:eastAsiaTheme="minorEastAsia"/>
              <w:noProof/>
              <w:lang w:eastAsia="en-GB"/>
            </w:rPr>
          </w:pPr>
          <w:hyperlink w:anchor="_Toc462390100" w:history="1">
            <w:r w:rsidR="00601FE1" w:rsidRPr="00635BA1">
              <w:rPr>
                <w:rStyle w:val="Hyperlink"/>
                <w:noProof/>
              </w:rPr>
              <w:t>2.2</w:t>
            </w:r>
            <w:r w:rsidR="00601FE1">
              <w:rPr>
                <w:rFonts w:eastAsiaTheme="minorEastAsia"/>
                <w:noProof/>
                <w:lang w:eastAsia="en-GB"/>
              </w:rPr>
              <w:tab/>
            </w:r>
            <w:r w:rsidR="00601FE1" w:rsidRPr="00635BA1">
              <w:rPr>
                <w:rStyle w:val="Hyperlink"/>
                <w:noProof/>
              </w:rPr>
              <w:t>Displaying the Delivery Options</w:t>
            </w:r>
            <w:r w:rsidR="00601FE1">
              <w:rPr>
                <w:noProof/>
                <w:webHidden/>
              </w:rPr>
              <w:tab/>
            </w:r>
            <w:r w:rsidR="00601FE1">
              <w:rPr>
                <w:noProof/>
                <w:webHidden/>
              </w:rPr>
              <w:fldChar w:fldCharType="begin"/>
            </w:r>
            <w:r w:rsidR="00601FE1">
              <w:rPr>
                <w:noProof/>
                <w:webHidden/>
              </w:rPr>
              <w:instrText xml:space="preserve"> PAGEREF _Toc462390100 \h </w:instrText>
            </w:r>
            <w:r w:rsidR="00601FE1">
              <w:rPr>
                <w:noProof/>
                <w:webHidden/>
              </w:rPr>
            </w:r>
            <w:r w:rsidR="00601FE1">
              <w:rPr>
                <w:noProof/>
                <w:webHidden/>
              </w:rPr>
              <w:fldChar w:fldCharType="separate"/>
            </w:r>
            <w:r w:rsidR="00601FE1">
              <w:rPr>
                <w:noProof/>
                <w:webHidden/>
              </w:rPr>
              <w:t>5</w:t>
            </w:r>
            <w:r w:rsidR="00601FE1">
              <w:rPr>
                <w:noProof/>
                <w:webHidden/>
              </w:rPr>
              <w:fldChar w:fldCharType="end"/>
            </w:r>
          </w:hyperlink>
        </w:p>
        <w:p w14:paraId="0E10EDE7" w14:textId="5C0C784A" w:rsidR="00601FE1" w:rsidRDefault="00362C19">
          <w:pPr>
            <w:pStyle w:val="TOC1"/>
            <w:tabs>
              <w:tab w:val="left" w:pos="660"/>
              <w:tab w:val="right" w:leader="dot" w:pos="10763"/>
            </w:tabs>
            <w:rPr>
              <w:rFonts w:eastAsiaTheme="minorEastAsia"/>
              <w:noProof/>
              <w:lang w:eastAsia="en-GB"/>
            </w:rPr>
          </w:pPr>
          <w:hyperlink w:anchor="_Toc462390101" w:history="1">
            <w:r w:rsidR="00601FE1" w:rsidRPr="00635BA1">
              <w:rPr>
                <w:rStyle w:val="Hyperlink"/>
                <w:noProof/>
              </w:rPr>
              <w:t>2.3</w:t>
            </w:r>
            <w:r w:rsidR="00601FE1">
              <w:rPr>
                <w:rFonts w:eastAsiaTheme="minorEastAsia"/>
                <w:noProof/>
                <w:lang w:eastAsia="en-GB"/>
              </w:rPr>
              <w:tab/>
            </w:r>
            <w:r w:rsidR="00601FE1" w:rsidRPr="00635BA1">
              <w:rPr>
                <w:rStyle w:val="Hyperlink"/>
                <w:noProof/>
              </w:rPr>
              <w:t>Calling the Widget</w:t>
            </w:r>
            <w:r w:rsidR="00601FE1">
              <w:rPr>
                <w:noProof/>
                <w:webHidden/>
              </w:rPr>
              <w:tab/>
            </w:r>
            <w:r w:rsidR="00601FE1">
              <w:rPr>
                <w:noProof/>
                <w:webHidden/>
              </w:rPr>
              <w:fldChar w:fldCharType="begin"/>
            </w:r>
            <w:r w:rsidR="00601FE1">
              <w:rPr>
                <w:noProof/>
                <w:webHidden/>
              </w:rPr>
              <w:instrText xml:space="preserve"> PAGEREF _Toc462390101 \h </w:instrText>
            </w:r>
            <w:r w:rsidR="00601FE1">
              <w:rPr>
                <w:noProof/>
                <w:webHidden/>
              </w:rPr>
            </w:r>
            <w:r w:rsidR="00601FE1">
              <w:rPr>
                <w:noProof/>
                <w:webHidden/>
              </w:rPr>
              <w:fldChar w:fldCharType="separate"/>
            </w:r>
            <w:r w:rsidR="00601FE1">
              <w:rPr>
                <w:noProof/>
                <w:webHidden/>
              </w:rPr>
              <w:t>6</w:t>
            </w:r>
            <w:r w:rsidR="00601FE1">
              <w:rPr>
                <w:noProof/>
                <w:webHidden/>
              </w:rPr>
              <w:fldChar w:fldCharType="end"/>
            </w:r>
          </w:hyperlink>
        </w:p>
        <w:p w14:paraId="3A836DB1" w14:textId="05A21E3E" w:rsidR="00601FE1" w:rsidRDefault="00362C19">
          <w:pPr>
            <w:pStyle w:val="TOC1"/>
            <w:tabs>
              <w:tab w:val="left" w:pos="660"/>
              <w:tab w:val="right" w:leader="dot" w:pos="10763"/>
            </w:tabs>
            <w:rPr>
              <w:rFonts w:eastAsiaTheme="minorEastAsia"/>
              <w:noProof/>
              <w:lang w:eastAsia="en-GB"/>
            </w:rPr>
          </w:pPr>
          <w:hyperlink w:anchor="_Toc462390106" w:history="1">
            <w:r w:rsidR="00601FE1" w:rsidRPr="00635BA1">
              <w:rPr>
                <w:rStyle w:val="Hyperlink"/>
                <w:noProof/>
              </w:rPr>
              <w:t>2.4</w:t>
            </w:r>
            <w:r w:rsidR="00601FE1">
              <w:rPr>
                <w:rFonts w:eastAsiaTheme="minorEastAsia"/>
                <w:noProof/>
                <w:lang w:eastAsia="en-GB"/>
              </w:rPr>
              <w:tab/>
            </w:r>
            <w:r w:rsidR="00601FE1" w:rsidRPr="00635BA1">
              <w:rPr>
                <w:rStyle w:val="Hyperlink"/>
                <w:noProof/>
              </w:rPr>
              <w:t>Displaying Local Collect Locations</w:t>
            </w:r>
            <w:r w:rsidR="00601FE1">
              <w:rPr>
                <w:noProof/>
                <w:webHidden/>
              </w:rPr>
              <w:tab/>
            </w:r>
            <w:r w:rsidR="00601FE1">
              <w:rPr>
                <w:noProof/>
                <w:webHidden/>
              </w:rPr>
              <w:fldChar w:fldCharType="begin"/>
            </w:r>
            <w:r w:rsidR="00601FE1">
              <w:rPr>
                <w:noProof/>
                <w:webHidden/>
              </w:rPr>
              <w:instrText xml:space="preserve"> PAGEREF _Toc462390106 \h </w:instrText>
            </w:r>
            <w:r w:rsidR="00601FE1">
              <w:rPr>
                <w:noProof/>
                <w:webHidden/>
              </w:rPr>
            </w:r>
            <w:r w:rsidR="00601FE1">
              <w:rPr>
                <w:noProof/>
                <w:webHidden/>
              </w:rPr>
              <w:fldChar w:fldCharType="separate"/>
            </w:r>
            <w:r w:rsidR="00601FE1">
              <w:rPr>
                <w:noProof/>
                <w:webHidden/>
              </w:rPr>
              <w:t>8</w:t>
            </w:r>
            <w:r w:rsidR="00601FE1">
              <w:rPr>
                <w:noProof/>
                <w:webHidden/>
              </w:rPr>
              <w:fldChar w:fldCharType="end"/>
            </w:r>
          </w:hyperlink>
        </w:p>
        <w:p w14:paraId="5F13F0AC" w14:textId="7B079F51" w:rsidR="00601FE1" w:rsidRDefault="00362C19">
          <w:pPr>
            <w:pStyle w:val="TOC1"/>
            <w:tabs>
              <w:tab w:val="left" w:pos="880"/>
              <w:tab w:val="right" w:leader="dot" w:pos="10763"/>
            </w:tabs>
            <w:rPr>
              <w:rFonts w:eastAsiaTheme="minorEastAsia"/>
              <w:noProof/>
              <w:lang w:eastAsia="en-GB"/>
            </w:rPr>
          </w:pPr>
          <w:hyperlink w:anchor="_Toc462390107" w:history="1">
            <w:r w:rsidR="00601FE1" w:rsidRPr="00635BA1">
              <w:rPr>
                <w:rStyle w:val="Hyperlink"/>
                <w:noProof/>
              </w:rPr>
              <w:t>2.4.1</w:t>
            </w:r>
            <w:r w:rsidR="00601FE1">
              <w:rPr>
                <w:rFonts w:eastAsiaTheme="minorEastAsia"/>
                <w:noProof/>
                <w:lang w:eastAsia="en-GB"/>
              </w:rPr>
              <w:tab/>
            </w:r>
            <w:r w:rsidR="00601FE1" w:rsidRPr="00635BA1">
              <w:rPr>
                <w:rStyle w:val="Hyperlink"/>
                <w:noProof/>
              </w:rPr>
              <w:t>Grid View</w:t>
            </w:r>
            <w:r w:rsidR="00601FE1">
              <w:rPr>
                <w:noProof/>
                <w:webHidden/>
              </w:rPr>
              <w:tab/>
            </w:r>
            <w:r w:rsidR="00601FE1">
              <w:rPr>
                <w:noProof/>
                <w:webHidden/>
              </w:rPr>
              <w:fldChar w:fldCharType="begin"/>
            </w:r>
            <w:r w:rsidR="00601FE1">
              <w:rPr>
                <w:noProof/>
                <w:webHidden/>
              </w:rPr>
              <w:instrText xml:space="preserve"> PAGEREF _Toc462390107 \h </w:instrText>
            </w:r>
            <w:r w:rsidR="00601FE1">
              <w:rPr>
                <w:noProof/>
                <w:webHidden/>
              </w:rPr>
            </w:r>
            <w:r w:rsidR="00601FE1">
              <w:rPr>
                <w:noProof/>
                <w:webHidden/>
              </w:rPr>
              <w:fldChar w:fldCharType="separate"/>
            </w:r>
            <w:r w:rsidR="00601FE1">
              <w:rPr>
                <w:noProof/>
                <w:webHidden/>
              </w:rPr>
              <w:t>8</w:t>
            </w:r>
            <w:r w:rsidR="00601FE1">
              <w:rPr>
                <w:noProof/>
                <w:webHidden/>
              </w:rPr>
              <w:fldChar w:fldCharType="end"/>
            </w:r>
          </w:hyperlink>
        </w:p>
        <w:p w14:paraId="1B04DA5E" w14:textId="0A56B978" w:rsidR="00601FE1" w:rsidRDefault="00362C19">
          <w:pPr>
            <w:pStyle w:val="TOC1"/>
            <w:tabs>
              <w:tab w:val="left" w:pos="880"/>
              <w:tab w:val="right" w:leader="dot" w:pos="10763"/>
            </w:tabs>
            <w:rPr>
              <w:rFonts w:eastAsiaTheme="minorEastAsia"/>
              <w:noProof/>
              <w:lang w:eastAsia="en-GB"/>
            </w:rPr>
          </w:pPr>
          <w:hyperlink w:anchor="_Toc462390108" w:history="1">
            <w:r w:rsidR="00601FE1" w:rsidRPr="00635BA1">
              <w:rPr>
                <w:rStyle w:val="Hyperlink"/>
                <w:noProof/>
              </w:rPr>
              <w:t>2.4.2</w:t>
            </w:r>
            <w:r w:rsidR="00601FE1">
              <w:rPr>
                <w:rFonts w:eastAsiaTheme="minorEastAsia"/>
                <w:noProof/>
                <w:lang w:eastAsia="en-GB"/>
              </w:rPr>
              <w:tab/>
            </w:r>
            <w:r w:rsidR="00601FE1" w:rsidRPr="00635BA1">
              <w:rPr>
                <w:rStyle w:val="Hyperlink"/>
                <w:noProof/>
              </w:rPr>
              <w:t>Map View</w:t>
            </w:r>
            <w:r w:rsidR="00601FE1">
              <w:rPr>
                <w:noProof/>
                <w:webHidden/>
              </w:rPr>
              <w:tab/>
            </w:r>
            <w:r w:rsidR="00601FE1">
              <w:rPr>
                <w:noProof/>
                <w:webHidden/>
              </w:rPr>
              <w:fldChar w:fldCharType="begin"/>
            </w:r>
            <w:r w:rsidR="00601FE1">
              <w:rPr>
                <w:noProof/>
                <w:webHidden/>
              </w:rPr>
              <w:instrText xml:space="preserve"> PAGEREF _Toc462390108 \h </w:instrText>
            </w:r>
            <w:r w:rsidR="00601FE1">
              <w:rPr>
                <w:noProof/>
                <w:webHidden/>
              </w:rPr>
            </w:r>
            <w:r w:rsidR="00601FE1">
              <w:rPr>
                <w:noProof/>
                <w:webHidden/>
              </w:rPr>
              <w:fldChar w:fldCharType="separate"/>
            </w:r>
            <w:r w:rsidR="00601FE1">
              <w:rPr>
                <w:noProof/>
                <w:webHidden/>
              </w:rPr>
              <w:t>9</w:t>
            </w:r>
            <w:r w:rsidR="00601FE1">
              <w:rPr>
                <w:noProof/>
                <w:webHidden/>
              </w:rPr>
              <w:fldChar w:fldCharType="end"/>
            </w:r>
          </w:hyperlink>
        </w:p>
        <w:p w14:paraId="243A007F" w14:textId="1EE1CF1B" w:rsidR="00601FE1" w:rsidRDefault="00362C19">
          <w:pPr>
            <w:pStyle w:val="TOC1"/>
            <w:tabs>
              <w:tab w:val="left" w:pos="880"/>
              <w:tab w:val="right" w:leader="dot" w:pos="10763"/>
            </w:tabs>
            <w:rPr>
              <w:rFonts w:eastAsiaTheme="minorEastAsia"/>
              <w:noProof/>
              <w:lang w:eastAsia="en-GB"/>
            </w:rPr>
          </w:pPr>
          <w:hyperlink w:anchor="_Toc462390109" w:history="1">
            <w:r w:rsidR="00601FE1" w:rsidRPr="00635BA1">
              <w:rPr>
                <w:rStyle w:val="Hyperlink"/>
                <w:noProof/>
              </w:rPr>
              <w:t>2.4.3</w:t>
            </w:r>
            <w:r w:rsidR="00601FE1">
              <w:rPr>
                <w:rFonts w:eastAsiaTheme="minorEastAsia"/>
                <w:noProof/>
                <w:lang w:eastAsia="en-GB"/>
              </w:rPr>
              <w:tab/>
            </w:r>
            <w:r w:rsidR="00601FE1" w:rsidRPr="00635BA1">
              <w:rPr>
                <w:rStyle w:val="Hyperlink"/>
                <w:noProof/>
              </w:rPr>
              <w:t>Drop-down View</w:t>
            </w:r>
            <w:r w:rsidR="00601FE1">
              <w:rPr>
                <w:noProof/>
                <w:webHidden/>
              </w:rPr>
              <w:tab/>
            </w:r>
            <w:r w:rsidR="00601FE1">
              <w:rPr>
                <w:noProof/>
                <w:webHidden/>
              </w:rPr>
              <w:fldChar w:fldCharType="begin"/>
            </w:r>
            <w:r w:rsidR="00601FE1">
              <w:rPr>
                <w:noProof/>
                <w:webHidden/>
              </w:rPr>
              <w:instrText xml:space="preserve"> PAGEREF _Toc462390109 \h </w:instrText>
            </w:r>
            <w:r w:rsidR="00601FE1">
              <w:rPr>
                <w:noProof/>
                <w:webHidden/>
              </w:rPr>
            </w:r>
            <w:r w:rsidR="00601FE1">
              <w:rPr>
                <w:noProof/>
                <w:webHidden/>
              </w:rPr>
              <w:fldChar w:fldCharType="separate"/>
            </w:r>
            <w:r w:rsidR="00601FE1">
              <w:rPr>
                <w:noProof/>
                <w:webHidden/>
              </w:rPr>
              <w:t>10</w:t>
            </w:r>
            <w:r w:rsidR="00601FE1">
              <w:rPr>
                <w:noProof/>
                <w:webHidden/>
              </w:rPr>
              <w:fldChar w:fldCharType="end"/>
            </w:r>
          </w:hyperlink>
        </w:p>
        <w:p w14:paraId="6031D264" w14:textId="68275B61" w:rsidR="00601FE1" w:rsidRDefault="00362C19">
          <w:pPr>
            <w:pStyle w:val="TOC1"/>
            <w:tabs>
              <w:tab w:val="left" w:pos="660"/>
              <w:tab w:val="right" w:leader="dot" w:pos="10763"/>
            </w:tabs>
            <w:rPr>
              <w:rFonts w:eastAsiaTheme="minorEastAsia"/>
              <w:noProof/>
              <w:lang w:eastAsia="en-GB"/>
            </w:rPr>
          </w:pPr>
          <w:hyperlink w:anchor="_Toc462390110" w:history="1">
            <w:r w:rsidR="00601FE1" w:rsidRPr="00635BA1">
              <w:rPr>
                <w:rStyle w:val="Hyperlink"/>
                <w:noProof/>
              </w:rPr>
              <w:t>2.5</w:t>
            </w:r>
            <w:r w:rsidR="00601FE1">
              <w:rPr>
                <w:rFonts w:eastAsiaTheme="minorEastAsia"/>
                <w:noProof/>
                <w:lang w:eastAsia="en-GB"/>
              </w:rPr>
              <w:tab/>
            </w:r>
            <w:r w:rsidR="00601FE1" w:rsidRPr="00635BA1">
              <w:rPr>
                <w:rStyle w:val="Hyperlink"/>
                <w:noProof/>
              </w:rPr>
              <w:t>Continuing with the Checkout Process</w:t>
            </w:r>
            <w:r w:rsidR="00601FE1">
              <w:rPr>
                <w:noProof/>
                <w:webHidden/>
              </w:rPr>
              <w:tab/>
            </w:r>
            <w:r w:rsidR="00601FE1">
              <w:rPr>
                <w:noProof/>
                <w:webHidden/>
              </w:rPr>
              <w:fldChar w:fldCharType="begin"/>
            </w:r>
            <w:r w:rsidR="00601FE1">
              <w:rPr>
                <w:noProof/>
                <w:webHidden/>
              </w:rPr>
              <w:instrText xml:space="preserve"> PAGEREF _Toc462390110 \h </w:instrText>
            </w:r>
            <w:r w:rsidR="00601FE1">
              <w:rPr>
                <w:noProof/>
                <w:webHidden/>
              </w:rPr>
            </w:r>
            <w:r w:rsidR="00601FE1">
              <w:rPr>
                <w:noProof/>
                <w:webHidden/>
              </w:rPr>
              <w:fldChar w:fldCharType="separate"/>
            </w:r>
            <w:r w:rsidR="00601FE1">
              <w:rPr>
                <w:noProof/>
                <w:webHidden/>
              </w:rPr>
              <w:t>12</w:t>
            </w:r>
            <w:r w:rsidR="00601FE1">
              <w:rPr>
                <w:noProof/>
                <w:webHidden/>
              </w:rPr>
              <w:fldChar w:fldCharType="end"/>
            </w:r>
          </w:hyperlink>
        </w:p>
        <w:p w14:paraId="72612064" w14:textId="01FF39F5" w:rsidR="00601FE1" w:rsidRDefault="00362C19">
          <w:pPr>
            <w:pStyle w:val="TOC1"/>
            <w:tabs>
              <w:tab w:val="left" w:pos="660"/>
              <w:tab w:val="right" w:leader="dot" w:pos="10763"/>
            </w:tabs>
            <w:rPr>
              <w:rFonts w:eastAsiaTheme="minorEastAsia"/>
              <w:noProof/>
              <w:lang w:eastAsia="en-GB"/>
            </w:rPr>
          </w:pPr>
          <w:hyperlink w:anchor="_Toc462390114" w:history="1">
            <w:r w:rsidR="00601FE1" w:rsidRPr="00635BA1">
              <w:rPr>
                <w:rStyle w:val="Hyperlink"/>
                <w:noProof/>
              </w:rPr>
              <w:t>3.0</w:t>
            </w:r>
            <w:r w:rsidR="00601FE1">
              <w:rPr>
                <w:rFonts w:eastAsiaTheme="minorEastAsia"/>
                <w:noProof/>
                <w:lang w:eastAsia="en-GB"/>
              </w:rPr>
              <w:tab/>
            </w:r>
            <w:r w:rsidR="00601FE1" w:rsidRPr="00635BA1">
              <w:rPr>
                <w:rStyle w:val="Hyperlink"/>
                <w:noProof/>
              </w:rPr>
              <w:t>Enrolling to use the Widget</w:t>
            </w:r>
            <w:r w:rsidR="00601FE1">
              <w:rPr>
                <w:noProof/>
                <w:webHidden/>
              </w:rPr>
              <w:tab/>
            </w:r>
            <w:r w:rsidR="00601FE1">
              <w:rPr>
                <w:noProof/>
                <w:webHidden/>
              </w:rPr>
              <w:fldChar w:fldCharType="begin"/>
            </w:r>
            <w:r w:rsidR="00601FE1">
              <w:rPr>
                <w:noProof/>
                <w:webHidden/>
              </w:rPr>
              <w:instrText xml:space="preserve"> PAGEREF _Toc462390114 \h </w:instrText>
            </w:r>
            <w:r w:rsidR="00601FE1">
              <w:rPr>
                <w:noProof/>
                <w:webHidden/>
              </w:rPr>
            </w:r>
            <w:r w:rsidR="00601FE1">
              <w:rPr>
                <w:noProof/>
                <w:webHidden/>
              </w:rPr>
              <w:fldChar w:fldCharType="separate"/>
            </w:r>
            <w:r w:rsidR="00601FE1">
              <w:rPr>
                <w:noProof/>
                <w:webHidden/>
              </w:rPr>
              <w:t>12</w:t>
            </w:r>
            <w:r w:rsidR="00601FE1">
              <w:rPr>
                <w:noProof/>
                <w:webHidden/>
              </w:rPr>
              <w:fldChar w:fldCharType="end"/>
            </w:r>
          </w:hyperlink>
        </w:p>
        <w:p w14:paraId="132482E8" w14:textId="43BCD849" w:rsidR="00601FE1" w:rsidRDefault="00362C19">
          <w:pPr>
            <w:pStyle w:val="TOC1"/>
            <w:tabs>
              <w:tab w:val="left" w:pos="660"/>
              <w:tab w:val="right" w:leader="dot" w:pos="10763"/>
            </w:tabs>
            <w:rPr>
              <w:rFonts w:eastAsiaTheme="minorEastAsia"/>
              <w:noProof/>
              <w:lang w:eastAsia="en-GB"/>
            </w:rPr>
          </w:pPr>
          <w:hyperlink w:anchor="_Toc462390115" w:history="1">
            <w:r w:rsidR="00601FE1" w:rsidRPr="00635BA1">
              <w:rPr>
                <w:rStyle w:val="Hyperlink"/>
                <w:noProof/>
              </w:rPr>
              <w:t>3.1</w:t>
            </w:r>
            <w:r w:rsidR="00601FE1">
              <w:rPr>
                <w:rFonts w:eastAsiaTheme="minorEastAsia"/>
                <w:noProof/>
                <w:lang w:eastAsia="en-GB"/>
              </w:rPr>
              <w:tab/>
            </w:r>
            <w:r w:rsidR="00601FE1" w:rsidRPr="00635BA1">
              <w:rPr>
                <w:rStyle w:val="Hyperlink"/>
                <w:noProof/>
              </w:rPr>
              <w:t>Overview</w:t>
            </w:r>
            <w:r w:rsidR="00601FE1">
              <w:rPr>
                <w:noProof/>
                <w:webHidden/>
              </w:rPr>
              <w:tab/>
            </w:r>
            <w:r w:rsidR="00601FE1">
              <w:rPr>
                <w:noProof/>
                <w:webHidden/>
              </w:rPr>
              <w:fldChar w:fldCharType="begin"/>
            </w:r>
            <w:r w:rsidR="00601FE1">
              <w:rPr>
                <w:noProof/>
                <w:webHidden/>
              </w:rPr>
              <w:instrText xml:space="preserve"> PAGEREF _Toc462390115 \h </w:instrText>
            </w:r>
            <w:r w:rsidR="00601FE1">
              <w:rPr>
                <w:noProof/>
                <w:webHidden/>
              </w:rPr>
            </w:r>
            <w:r w:rsidR="00601FE1">
              <w:rPr>
                <w:noProof/>
                <w:webHidden/>
              </w:rPr>
              <w:fldChar w:fldCharType="separate"/>
            </w:r>
            <w:r w:rsidR="00601FE1">
              <w:rPr>
                <w:noProof/>
                <w:webHidden/>
              </w:rPr>
              <w:t>12</w:t>
            </w:r>
            <w:r w:rsidR="00601FE1">
              <w:rPr>
                <w:noProof/>
                <w:webHidden/>
              </w:rPr>
              <w:fldChar w:fldCharType="end"/>
            </w:r>
          </w:hyperlink>
        </w:p>
        <w:p w14:paraId="7ABECB61" w14:textId="25C0572E" w:rsidR="00601FE1" w:rsidRDefault="00362C19">
          <w:pPr>
            <w:pStyle w:val="TOC1"/>
            <w:tabs>
              <w:tab w:val="left" w:pos="660"/>
              <w:tab w:val="right" w:leader="dot" w:pos="10763"/>
            </w:tabs>
            <w:rPr>
              <w:rFonts w:eastAsiaTheme="minorEastAsia"/>
              <w:noProof/>
              <w:lang w:eastAsia="en-GB"/>
            </w:rPr>
          </w:pPr>
          <w:hyperlink w:anchor="_Toc462390116" w:history="1">
            <w:r w:rsidR="00601FE1" w:rsidRPr="00635BA1">
              <w:rPr>
                <w:rStyle w:val="Hyperlink"/>
                <w:noProof/>
              </w:rPr>
              <w:t>3.2</w:t>
            </w:r>
            <w:r w:rsidR="00601FE1">
              <w:rPr>
                <w:rFonts w:eastAsiaTheme="minorEastAsia"/>
                <w:noProof/>
                <w:lang w:eastAsia="en-GB"/>
              </w:rPr>
              <w:tab/>
            </w:r>
            <w:r w:rsidR="00601FE1" w:rsidRPr="00635BA1">
              <w:rPr>
                <w:rStyle w:val="Hyperlink"/>
                <w:noProof/>
              </w:rPr>
              <w:t>Widget Configuration</w:t>
            </w:r>
            <w:r w:rsidR="00601FE1">
              <w:rPr>
                <w:noProof/>
                <w:webHidden/>
              </w:rPr>
              <w:tab/>
            </w:r>
            <w:r w:rsidR="00601FE1">
              <w:rPr>
                <w:noProof/>
                <w:webHidden/>
              </w:rPr>
              <w:fldChar w:fldCharType="begin"/>
            </w:r>
            <w:r w:rsidR="00601FE1">
              <w:rPr>
                <w:noProof/>
                <w:webHidden/>
              </w:rPr>
              <w:instrText xml:space="preserve"> PAGEREF _Toc462390116 \h </w:instrText>
            </w:r>
            <w:r w:rsidR="00601FE1">
              <w:rPr>
                <w:noProof/>
                <w:webHidden/>
              </w:rPr>
            </w:r>
            <w:r w:rsidR="00601FE1">
              <w:rPr>
                <w:noProof/>
                <w:webHidden/>
              </w:rPr>
              <w:fldChar w:fldCharType="separate"/>
            </w:r>
            <w:r w:rsidR="00601FE1">
              <w:rPr>
                <w:noProof/>
                <w:webHidden/>
              </w:rPr>
              <w:t>12</w:t>
            </w:r>
            <w:r w:rsidR="00601FE1">
              <w:rPr>
                <w:noProof/>
                <w:webHidden/>
              </w:rPr>
              <w:fldChar w:fldCharType="end"/>
            </w:r>
          </w:hyperlink>
        </w:p>
        <w:p w14:paraId="048D44EC" w14:textId="692F2812" w:rsidR="00601FE1" w:rsidRDefault="00362C19">
          <w:pPr>
            <w:pStyle w:val="TOC1"/>
            <w:tabs>
              <w:tab w:val="left" w:pos="660"/>
              <w:tab w:val="right" w:leader="dot" w:pos="10763"/>
            </w:tabs>
            <w:rPr>
              <w:rFonts w:eastAsiaTheme="minorEastAsia"/>
              <w:noProof/>
              <w:lang w:eastAsia="en-GB"/>
            </w:rPr>
          </w:pPr>
          <w:hyperlink w:anchor="_Toc462390117" w:history="1">
            <w:r w:rsidR="00601FE1" w:rsidRPr="00635BA1">
              <w:rPr>
                <w:rStyle w:val="Hyperlink"/>
                <w:noProof/>
              </w:rPr>
              <w:t>3.3</w:t>
            </w:r>
            <w:r w:rsidR="00601FE1">
              <w:rPr>
                <w:rFonts w:eastAsiaTheme="minorEastAsia"/>
                <w:noProof/>
                <w:lang w:eastAsia="en-GB"/>
              </w:rPr>
              <w:tab/>
            </w:r>
            <w:r w:rsidR="00601FE1" w:rsidRPr="00635BA1">
              <w:rPr>
                <w:rStyle w:val="Hyperlink"/>
                <w:noProof/>
              </w:rPr>
              <w:t>Browser Compatibility</w:t>
            </w:r>
            <w:r w:rsidR="00601FE1">
              <w:rPr>
                <w:noProof/>
                <w:webHidden/>
              </w:rPr>
              <w:tab/>
            </w:r>
            <w:r w:rsidR="00601FE1">
              <w:rPr>
                <w:noProof/>
                <w:webHidden/>
              </w:rPr>
              <w:fldChar w:fldCharType="begin"/>
            </w:r>
            <w:r w:rsidR="00601FE1">
              <w:rPr>
                <w:noProof/>
                <w:webHidden/>
              </w:rPr>
              <w:instrText xml:space="preserve"> PAGEREF _Toc462390117 \h </w:instrText>
            </w:r>
            <w:r w:rsidR="00601FE1">
              <w:rPr>
                <w:noProof/>
                <w:webHidden/>
              </w:rPr>
            </w:r>
            <w:r w:rsidR="00601FE1">
              <w:rPr>
                <w:noProof/>
                <w:webHidden/>
              </w:rPr>
              <w:fldChar w:fldCharType="separate"/>
            </w:r>
            <w:r w:rsidR="00601FE1">
              <w:rPr>
                <w:noProof/>
                <w:webHidden/>
              </w:rPr>
              <w:t>13</w:t>
            </w:r>
            <w:r w:rsidR="00601FE1">
              <w:rPr>
                <w:noProof/>
                <w:webHidden/>
              </w:rPr>
              <w:fldChar w:fldCharType="end"/>
            </w:r>
          </w:hyperlink>
        </w:p>
        <w:p w14:paraId="3A99CECD" w14:textId="663A6772" w:rsidR="00601FE1" w:rsidRDefault="00362C19">
          <w:pPr>
            <w:pStyle w:val="TOC1"/>
            <w:tabs>
              <w:tab w:val="left" w:pos="660"/>
              <w:tab w:val="right" w:leader="dot" w:pos="10763"/>
            </w:tabs>
            <w:rPr>
              <w:rFonts w:eastAsiaTheme="minorEastAsia"/>
              <w:noProof/>
              <w:lang w:eastAsia="en-GB"/>
            </w:rPr>
          </w:pPr>
          <w:hyperlink w:anchor="_Toc462390121" w:history="1">
            <w:r w:rsidR="00601FE1" w:rsidRPr="00635BA1">
              <w:rPr>
                <w:rStyle w:val="Hyperlink"/>
                <w:noProof/>
              </w:rPr>
              <w:t>4.0</w:t>
            </w:r>
            <w:r w:rsidR="00601FE1">
              <w:rPr>
                <w:rFonts w:eastAsiaTheme="minorEastAsia"/>
                <w:noProof/>
                <w:lang w:eastAsia="en-GB"/>
              </w:rPr>
              <w:tab/>
            </w:r>
            <w:r w:rsidR="00601FE1" w:rsidRPr="00635BA1">
              <w:rPr>
                <w:rStyle w:val="Hyperlink"/>
                <w:noProof/>
              </w:rPr>
              <w:t>Error Handling</w:t>
            </w:r>
            <w:r w:rsidR="00601FE1">
              <w:rPr>
                <w:noProof/>
                <w:webHidden/>
              </w:rPr>
              <w:tab/>
            </w:r>
            <w:r w:rsidR="00601FE1">
              <w:rPr>
                <w:noProof/>
                <w:webHidden/>
              </w:rPr>
              <w:fldChar w:fldCharType="begin"/>
            </w:r>
            <w:r w:rsidR="00601FE1">
              <w:rPr>
                <w:noProof/>
                <w:webHidden/>
              </w:rPr>
              <w:instrText xml:space="preserve"> PAGEREF _Toc462390121 \h </w:instrText>
            </w:r>
            <w:r w:rsidR="00601FE1">
              <w:rPr>
                <w:noProof/>
                <w:webHidden/>
              </w:rPr>
            </w:r>
            <w:r w:rsidR="00601FE1">
              <w:rPr>
                <w:noProof/>
                <w:webHidden/>
              </w:rPr>
              <w:fldChar w:fldCharType="separate"/>
            </w:r>
            <w:r w:rsidR="00601FE1">
              <w:rPr>
                <w:noProof/>
                <w:webHidden/>
              </w:rPr>
              <w:t>14</w:t>
            </w:r>
            <w:r w:rsidR="00601FE1">
              <w:rPr>
                <w:noProof/>
                <w:webHidden/>
              </w:rPr>
              <w:fldChar w:fldCharType="end"/>
            </w:r>
          </w:hyperlink>
        </w:p>
        <w:p w14:paraId="4DF4063E" w14:textId="77777777" w:rsidR="00142548" w:rsidRDefault="00142548" w:rsidP="00CE163C">
          <w:pPr>
            <w:spacing w:after="120" w:line="240" w:lineRule="auto"/>
          </w:pPr>
          <w:r>
            <w:rPr>
              <w:b/>
              <w:bCs/>
              <w:noProof/>
            </w:rPr>
            <w:fldChar w:fldCharType="end"/>
          </w:r>
        </w:p>
      </w:sdtContent>
    </w:sdt>
    <w:p w14:paraId="25A051D7" w14:textId="77777777" w:rsidR="003F63DE" w:rsidRDefault="003F63DE">
      <w:pPr>
        <w:rPr>
          <w:rFonts w:eastAsia="Times New Roman" w:cs="Times New Roman"/>
          <w:b/>
          <w:color w:val="0D0D0D" w:themeColor="text1" w:themeTint="F2"/>
          <w:sz w:val="36"/>
          <w:szCs w:val="36"/>
          <w:lang w:eastAsia="en-GB"/>
        </w:rPr>
      </w:pPr>
      <w:r>
        <w:rPr>
          <w:rFonts w:eastAsia="Times New Roman" w:cs="Times New Roman"/>
          <w:b/>
          <w:color w:val="0D0D0D" w:themeColor="text1" w:themeTint="F2"/>
          <w:sz w:val="36"/>
          <w:szCs w:val="36"/>
          <w:lang w:eastAsia="en-GB"/>
        </w:rPr>
        <w:br w:type="page"/>
      </w:r>
    </w:p>
    <w:p w14:paraId="12706C5E" w14:textId="77777777" w:rsidR="005159F2" w:rsidRDefault="00937AD8" w:rsidP="002C1D79">
      <w:pPr>
        <w:pStyle w:val="h"/>
        <w:numPr>
          <w:ilvl w:val="0"/>
          <w:numId w:val="6"/>
        </w:numPr>
      </w:pPr>
      <w:bookmarkStart w:id="0" w:name="_Toc462390097"/>
      <w:r>
        <w:lastRenderedPageBreak/>
        <w:t>Overview</w:t>
      </w:r>
      <w:bookmarkEnd w:id="0"/>
    </w:p>
    <w:p w14:paraId="7DF9FBA8" w14:textId="77777777" w:rsidR="00937AD8" w:rsidRDefault="00937AD8" w:rsidP="00937AD8">
      <w:r>
        <w:t xml:space="preserve">Royal Mail is looking to extend the reach of Local Collect by improving the integration options available to the web retailer to utilise the Local Collect capability. The current Royal Mail solution relies on the retailer’s ability to implement </w:t>
      </w:r>
      <w:proofErr w:type="gramStart"/>
      <w:r>
        <w:t>a web</w:t>
      </w:r>
      <w:proofErr w:type="gramEnd"/>
      <w:r>
        <w:t xml:space="preserve"> service integration with the Local Collect API’s exposed by Royal Mail.  </w:t>
      </w:r>
    </w:p>
    <w:p w14:paraId="7A384DFE" w14:textId="77777777" w:rsidR="00937AD8" w:rsidRDefault="00937AD8" w:rsidP="00937AD8">
      <w:r>
        <w:t>In order to increase adoption, Royal Mail is therefore seeking an integration option for e-</w:t>
      </w:r>
      <w:proofErr w:type="spellStart"/>
      <w:r>
        <w:t>tailers</w:t>
      </w:r>
      <w:proofErr w:type="spellEnd"/>
      <w:r>
        <w:t xml:space="preserve"> using a Royal Mail ‘Local Collect Widget’ that can be simply embedded into the e-</w:t>
      </w:r>
      <w:proofErr w:type="spellStart"/>
      <w:r>
        <w:t>tailer’s</w:t>
      </w:r>
      <w:proofErr w:type="spellEnd"/>
      <w:r>
        <w:t xml:space="preserve"> website checkout process, which will integrate with the Local Collect API and remove intricacies of dealing with the API from the e-</w:t>
      </w:r>
      <w:proofErr w:type="spellStart"/>
      <w:r>
        <w:t>tailer</w:t>
      </w:r>
      <w:proofErr w:type="spellEnd"/>
      <w:r>
        <w:t>.</w:t>
      </w:r>
    </w:p>
    <w:p w14:paraId="5D15141D" w14:textId="77777777" w:rsidR="005159F2" w:rsidRDefault="00937AD8" w:rsidP="00937AD8">
      <w:r>
        <w:t>The Widget will perform all the integration tasks such as branch look up and then return the selected Local Collect location to the e-</w:t>
      </w:r>
      <w:proofErr w:type="spellStart"/>
      <w:r>
        <w:t>tailer’s</w:t>
      </w:r>
      <w:proofErr w:type="spellEnd"/>
      <w:r>
        <w:t xml:space="preserve"> website as the delivery address where Local Collect is selected as the preferred delivery option.</w:t>
      </w:r>
    </w:p>
    <w:p w14:paraId="0CB18CB5" w14:textId="77777777" w:rsidR="00937AD8" w:rsidRDefault="00937AD8" w:rsidP="00937AD8">
      <w:r>
        <w:t>Below is an overview of the process from starting the checkout process to confirming their order:</w:t>
      </w:r>
    </w:p>
    <w:p w14:paraId="126FAC03" w14:textId="77777777" w:rsidR="00937AD8" w:rsidRDefault="00937AD8" w:rsidP="00937AD8">
      <w:r>
        <w:rPr>
          <w:noProof/>
          <w:lang w:eastAsia="en-GB"/>
        </w:rPr>
        <w:drawing>
          <wp:inline distT="0" distB="0" distL="0" distR="0" wp14:anchorId="7D8B67E7" wp14:editId="681E0EF6">
            <wp:extent cx="6832600" cy="3262630"/>
            <wp:effectExtent l="0" t="0" r="635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2600" cy="3262630"/>
                    </a:xfrm>
                    <a:prstGeom prst="rect">
                      <a:avLst/>
                    </a:prstGeom>
                    <a:noFill/>
                    <a:ln>
                      <a:noFill/>
                    </a:ln>
                  </pic:spPr>
                </pic:pic>
              </a:graphicData>
            </a:graphic>
          </wp:inline>
        </w:drawing>
      </w:r>
    </w:p>
    <w:p w14:paraId="6126A1AA" w14:textId="77777777" w:rsidR="00183E3E" w:rsidRDefault="00183E3E" w:rsidP="00937AD8"/>
    <w:p w14:paraId="2214E7E7" w14:textId="240001D6" w:rsidR="00183E3E" w:rsidRDefault="00183E3E" w:rsidP="00937AD8"/>
    <w:p w14:paraId="2F5331E1" w14:textId="77777777" w:rsidR="00345CBC" w:rsidRDefault="00345CBC" w:rsidP="00937AD8"/>
    <w:p w14:paraId="17114709" w14:textId="77777777" w:rsidR="00183E3E" w:rsidRPr="00754291" w:rsidRDefault="00183E3E" w:rsidP="00937AD8"/>
    <w:p w14:paraId="0CDEEE01" w14:textId="77777777" w:rsidR="007868FF" w:rsidRDefault="00937AD8" w:rsidP="002C1D79">
      <w:pPr>
        <w:pStyle w:val="h"/>
        <w:numPr>
          <w:ilvl w:val="0"/>
          <w:numId w:val="6"/>
        </w:numPr>
      </w:pPr>
      <w:bookmarkStart w:id="1" w:name="_Toc462390098"/>
      <w:r>
        <w:t>Implementation</w:t>
      </w:r>
      <w:bookmarkEnd w:id="1"/>
    </w:p>
    <w:p w14:paraId="5F5D45A6" w14:textId="77777777" w:rsidR="00937AD8" w:rsidRDefault="00937AD8" w:rsidP="00937AD8">
      <w:pPr>
        <w:pStyle w:val="h"/>
        <w:numPr>
          <w:ilvl w:val="1"/>
          <w:numId w:val="6"/>
        </w:numPr>
        <w:rPr>
          <w:sz w:val="28"/>
          <w:szCs w:val="28"/>
        </w:rPr>
      </w:pPr>
      <w:bookmarkStart w:id="2" w:name="_Toc462390099"/>
      <w:r w:rsidRPr="001E4FAB">
        <w:rPr>
          <w:sz w:val="28"/>
          <w:szCs w:val="28"/>
        </w:rPr>
        <w:t>Embedding the Widget</w:t>
      </w:r>
      <w:bookmarkEnd w:id="2"/>
    </w:p>
    <w:p w14:paraId="2C396209" w14:textId="45C29283" w:rsidR="00B70E98" w:rsidRDefault="00887D62" w:rsidP="00183E3E">
      <w:r>
        <w:t xml:space="preserve">Royal Mail will provide you with all </w:t>
      </w:r>
      <w:proofErr w:type="gramStart"/>
      <w:r>
        <w:t>the  access</w:t>
      </w:r>
      <w:proofErr w:type="gramEnd"/>
      <w:r>
        <w:t xml:space="preserve"> details including the relevant portal information to allow you to follow the implementation process below.</w:t>
      </w:r>
      <w:r w:rsidR="00B70E98">
        <w:t xml:space="preserve"> </w:t>
      </w:r>
    </w:p>
    <w:p w14:paraId="1D7DFC48" w14:textId="5FCFB471" w:rsidR="007555FB" w:rsidRDefault="00183E3E" w:rsidP="007555FB">
      <w:r>
        <w:t xml:space="preserve">The Widget will be embedded within the Customer website by including a reference to a JavaScript external component, and styling sheet as follows: </w:t>
      </w:r>
    </w:p>
    <w:p w14:paraId="054422E3" w14:textId="598C3E2E" w:rsidR="007555FB" w:rsidRDefault="007555FB" w:rsidP="007555FB">
      <w:r>
        <w:rPr>
          <w:noProof/>
          <w:lang w:eastAsia="en-GB"/>
        </w:rPr>
        <w:drawing>
          <wp:inline distT="0" distB="0" distL="0" distR="0" wp14:anchorId="52927AEB" wp14:editId="16131F06">
            <wp:extent cx="6877050" cy="752475"/>
            <wp:effectExtent l="0" t="0" r="0" b="9525"/>
            <wp:docPr id="10" name="Picture 10" descr="cid:image008.png@01D287A9.F537E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287A9.F537E6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877050" cy="752475"/>
                    </a:xfrm>
                    <a:prstGeom prst="rect">
                      <a:avLst/>
                    </a:prstGeom>
                    <a:noFill/>
                    <a:ln>
                      <a:noFill/>
                    </a:ln>
                  </pic:spPr>
                </pic:pic>
              </a:graphicData>
            </a:graphic>
          </wp:inline>
        </w:drawing>
      </w:r>
    </w:p>
    <w:p w14:paraId="21FB11F1" w14:textId="5A2098C8" w:rsidR="007555FB" w:rsidRDefault="007555FB" w:rsidP="007555FB">
      <w:r>
        <w:rPr>
          <w:noProof/>
          <w:lang w:eastAsia="en-GB"/>
        </w:rPr>
        <w:drawing>
          <wp:inline distT="0" distB="0" distL="0" distR="0" wp14:anchorId="58826588" wp14:editId="17D2E885">
            <wp:extent cx="7048500" cy="1085850"/>
            <wp:effectExtent l="0" t="0" r="0" b="0"/>
            <wp:docPr id="9" name="Picture 9" descr="cid:image009.png@01D287A9.F537E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9.png@01D287A9.F537E6F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048500" cy="1085850"/>
                    </a:xfrm>
                    <a:prstGeom prst="rect">
                      <a:avLst/>
                    </a:prstGeom>
                    <a:noFill/>
                    <a:ln>
                      <a:noFill/>
                    </a:ln>
                  </pic:spPr>
                </pic:pic>
              </a:graphicData>
            </a:graphic>
          </wp:inline>
        </w:drawing>
      </w:r>
    </w:p>
    <w:p w14:paraId="7C7C4E22" w14:textId="77777777" w:rsidR="00183E3E" w:rsidRDefault="00183E3E" w:rsidP="00183E3E">
      <w:pPr>
        <w:jc w:val="both"/>
      </w:pPr>
      <w:r>
        <w:t>The web server on which the e-</w:t>
      </w:r>
      <w:proofErr w:type="spellStart"/>
      <w:r>
        <w:t>tailer’s</w:t>
      </w:r>
      <w:proofErr w:type="spellEnd"/>
      <w:r>
        <w:t xml:space="preserve"> website is hosted will automatically retrieve the Local Collect Widget from the servers when it needs to be used to generate a website impressing using functionality provided by the Local Collect Widget.</w:t>
      </w:r>
    </w:p>
    <w:p w14:paraId="47CE5813" w14:textId="77777777" w:rsidR="00183E3E" w:rsidRPr="00B70E98" w:rsidRDefault="00183E3E" w:rsidP="00183E3E">
      <w:pPr>
        <w:jc w:val="both"/>
        <w:rPr>
          <w:b/>
        </w:rPr>
      </w:pPr>
      <w:r w:rsidRPr="003330C5">
        <w:rPr>
          <w:b/>
        </w:rPr>
        <w:t>In order to determine how Local Collect information will be presented to the user, a named placeholder (div) is inserted into the web page by the e-</w:t>
      </w:r>
      <w:proofErr w:type="spellStart"/>
      <w:r w:rsidRPr="003330C5">
        <w:rPr>
          <w:b/>
        </w:rPr>
        <w:t>tailer</w:t>
      </w:r>
      <w:proofErr w:type="spellEnd"/>
      <w:r w:rsidRPr="003330C5">
        <w:rPr>
          <w:b/>
        </w:rPr>
        <w:t>. This will be the anchor for any additional information provided by the Widget to the user.</w:t>
      </w:r>
    </w:p>
    <w:p w14:paraId="5215B621" w14:textId="77777777" w:rsidR="00183E3E" w:rsidRDefault="00183E3E" w:rsidP="00183E3E">
      <w:pPr>
        <w:pStyle w:val="HTMLPreformatted"/>
        <w:shd w:val="clear" w:color="auto" w:fill="2E2E2E"/>
        <w:rPr>
          <w:rFonts w:ascii="Consolas" w:hAnsi="Consolas"/>
          <w:color w:val="808080"/>
          <w:sz w:val="16"/>
          <w:szCs w:val="16"/>
        </w:rPr>
      </w:pPr>
      <w:r>
        <w:rPr>
          <w:rFonts w:ascii="Consolas" w:hAnsi="Consolas"/>
          <w:color w:val="DADADA"/>
        </w:rPr>
        <w:tab/>
      </w:r>
      <w:r>
        <w:rPr>
          <w:rFonts w:ascii="Consolas" w:hAnsi="Consolas"/>
          <w:color w:val="808080"/>
          <w:sz w:val="16"/>
          <w:szCs w:val="16"/>
        </w:rPr>
        <w:t>&lt;</w:t>
      </w:r>
      <w:proofErr w:type="gramStart"/>
      <w:r>
        <w:rPr>
          <w:rFonts w:ascii="Consolas" w:hAnsi="Consolas"/>
          <w:color w:val="569CD6"/>
          <w:sz w:val="16"/>
          <w:szCs w:val="16"/>
        </w:rPr>
        <w:t>body</w:t>
      </w:r>
      <w:proofErr w:type="gramEnd"/>
      <w:r>
        <w:rPr>
          <w:rFonts w:ascii="Consolas" w:hAnsi="Consolas"/>
          <w:color w:val="808080"/>
          <w:sz w:val="16"/>
          <w:szCs w:val="16"/>
        </w:rPr>
        <w:t>&gt;</w:t>
      </w:r>
    </w:p>
    <w:p w14:paraId="25F8F90A" w14:textId="77777777" w:rsidR="00183E3E" w:rsidRPr="00345CBC" w:rsidRDefault="00183E3E" w:rsidP="00183E3E">
      <w:pPr>
        <w:shd w:val="clear" w:color="auto" w:fill="2E2E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808080"/>
          <w:sz w:val="32"/>
          <w:szCs w:val="32"/>
        </w:rPr>
      </w:pP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t>…</w:t>
      </w:r>
    </w:p>
    <w:p w14:paraId="5B76C16F" w14:textId="77777777" w:rsidR="00183E3E" w:rsidRDefault="00183E3E" w:rsidP="00183E3E">
      <w:pPr>
        <w:pStyle w:val="HTMLPreformatted"/>
        <w:shd w:val="clear" w:color="auto" w:fill="262626" w:themeFill="text1" w:themeFillTint="D9"/>
        <w:rPr>
          <w:rFonts w:ascii="Consolas" w:hAnsi="Consolas"/>
          <w:color w:val="DADADA"/>
          <w:sz w:val="16"/>
          <w:szCs w:val="16"/>
        </w:rPr>
      </w:pPr>
      <w:r>
        <w:rPr>
          <w:rFonts w:ascii="Consolas" w:hAnsi="Consolas"/>
          <w:color w:val="DADADA"/>
        </w:rPr>
        <w:tab/>
      </w:r>
      <w:r>
        <w:rPr>
          <w:rFonts w:ascii="Consolas" w:hAnsi="Consolas"/>
          <w:color w:val="DADADA"/>
        </w:rPr>
        <w:tab/>
      </w:r>
      <w:r>
        <w:rPr>
          <w:rFonts w:ascii="Consolas" w:hAnsi="Consolas"/>
          <w:color w:val="808080"/>
          <w:sz w:val="16"/>
          <w:szCs w:val="16"/>
        </w:rPr>
        <w:t>&lt;</w:t>
      </w:r>
      <w:r>
        <w:rPr>
          <w:rFonts w:ascii="Consolas" w:hAnsi="Consolas"/>
          <w:color w:val="569CD6"/>
          <w:sz w:val="16"/>
          <w:szCs w:val="16"/>
        </w:rPr>
        <w:t>div</w:t>
      </w:r>
      <w:r>
        <w:rPr>
          <w:rFonts w:ascii="Consolas" w:hAnsi="Consolas"/>
          <w:color w:val="DADADA"/>
          <w:sz w:val="16"/>
          <w:szCs w:val="16"/>
        </w:rPr>
        <w:t> </w:t>
      </w:r>
      <w:r>
        <w:rPr>
          <w:rFonts w:ascii="Consolas" w:hAnsi="Consolas"/>
          <w:color w:val="9CDCFE"/>
          <w:sz w:val="16"/>
          <w:szCs w:val="16"/>
        </w:rPr>
        <w:t>id</w:t>
      </w:r>
      <w:r>
        <w:rPr>
          <w:rFonts w:ascii="Consolas" w:hAnsi="Consolas"/>
          <w:color w:val="B4B4B4"/>
          <w:sz w:val="16"/>
          <w:szCs w:val="16"/>
        </w:rPr>
        <w:t>=</w:t>
      </w:r>
      <w:r>
        <w:rPr>
          <w:rFonts w:ascii="Consolas" w:hAnsi="Consolas"/>
          <w:color w:val="C8C8C8"/>
          <w:sz w:val="16"/>
          <w:szCs w:val="16"/>
        </w:rPr>
        <w:t>'</w:t>
      </w:r>
      <w:proofErr w:type="spellStart"/>
      <w:r>
        <w:rPr>
          <w:rFonts w:ascii="Consolas" w:hAnsi="Consolas"/>
          <w:color w:val="C8C8C8"/>
          <w:sz w:val="16"/>
          <w:szCs w:val="16"/>
        </w:rPr>
        <w:t>royalMailLocalCollectPlaceHolder</w:t>
      </w:r>
      <w:proofErr w:type="spellEnd"/>
      <w:r>
        <w:rPr>
          <w:rFonts w:ascii="Consolas" w:hAnsi="Consolas"/>
          <w:color w:val="C8C8C8"/>
          <w:sz w:val="16"/>
          <w:szCs w:val="16"/>
        </w:rPr>
        <w:t>'</w:t>
      </w:r>
      <w:r>
        <w:rPr>
          <w:rFonts w:ascii="Consolas" w:hAnsi="Consolas"/>
          <w:color w:val="808080"/>
          <w:sz w:val="16"/>
          <w:szCs w:val="16"/>
        </w:rPr>
        <w:t>&gt;&lt;/</w:t>
      </w:r>
      <w:r>
        <w:rPr>
          <w:rFonts w:ascii="Consolas" w:hAnsi="Consolas"/>
          <w:color w:val="569CD6"/>
          <w:sz w:val="16"/>
          <w:szCs w:val="16"/>
        </w:rPr>
        <w:t>div</w:t>
      </w:r>
      <w:r>
        <w:rPr>
          <w:rFonts w:ascii="Consolas" w:hAnsi="Consolas"/>
          <w:color w:val="808080"/>
          <w:sz w:val="16"/>
          <w:szCs w:val="16"/>
        </w:rPr>
        <w:t>&gt;</w:t>
      </w:r>
    </w:p>
    <w:p w14:paraId="75E7A021" w14:textId="77777777" w:rsidR="00183E3E" w:rsidRPr="00345CBC" w:rsidRDefault="00183E3E" w:rsidP="00183E3E">
      <w:pPr>
        <w:shd w:val="clear" w:color="auto" w:fill="2E2E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808080"/>
          <w:sz w:val="32"/>
          <w:szCs w:val="32"/>
        </w:rPr>
      </w:pP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r>
      <w:r w:rsidRPr="00345CBC">
        <w:rPr>
          <w:rFonts w:ascii="Consolas" w:hAnsi="Consolas" w:cs="Courier New"/>
          <w:color w:val="808080"/>
          <w:sz w:val="32"/>
          <w:szCs w:val="32"/>
        </w:rPr>
        <w:tab/>
        <w:t>…</w:t>
      </w:r>
    </w:p>
    <w:p w14:paraId="51F705E7" w14:textId="77777777" w:rsidR="00183E3E" w:rsidRDefault="00183E3E" w:rsidP="00183E3E">
      <w:pPr>
        <w:pStyle w:val="HTMLPreformatted"/>
        <w:shd w:val="clear" w:color="auto" w:fill="2E2E2E"/>
        <w:rPr>
          <w:rFonts w:ascii="Consolas" w:hAnsi="Consolas"/>
          <w:color w:val="DADADA"/>
          <w:sz w:val="16"/>
          <w:szCs w:val="16"/>
        </w:rPr>
      </w:pPr>
      <w:r>
        <w:rPr>
          <w:rFonts w:ascii="Consolas" w:hAnsi="Consolas"/>
          <w:color w:val="DADADA"/>
        </w:rPr>
        <w:tab/>
      </w:r>
      <w:r>
        <w:rPr>
          <w:rFonts w:ascii="Consolas" w:hAnsi="Consolas"/>
          <w:color w:val="808080"/>
          <w:sz w:val="16"/>
          <w:szCs w:val="16"/>
        </w:rPr>
        <w:t>&lt;/</w:t>
      </w:r>
      <w:r>
        <w:rPr>
          <w:rFonts w:ascii="Consolas" w:hAnsi="Consolas"/>
          <w:color w:val="569CD6"/>
          <w:sz w:val="16"/>
          <w:szCs w:val="16"/>
        </w:rPr>
        <w:t>body</w:t>
      </w:r>
      <w:r>
        <w:rPr>
          <w:rFonts w:ascii="Consolas" w:hAnsi="Consolas"/>
          <w:color w:val="808080"/>
          <w:sz w:val="16"/>
          <w:szCs w:val="16"/>
        </w:rPr>
        <w:t>&gt;</w:t>
      </w:r>
    </w:p>
    <w:p w14:paraId="0CAA48C3" w14:textId="70B4568E" w:rsidR="00183E3E" w:rsidRDefault="00183E3E" w:rsidP="00183E3E"/>
    <w:p w14:paraId="165A149E" w14:textId="77777777" w:rsidR="00345CBC" w:rsidRPr="001E4FAB" w:rsidRDefault="00345CBC" w:rsidP="00183E3E"/>
    <w:p w14:paraId="7BB60C25" w14:textId="77777777" w:rsidR="00937AD8" w:rsidRDefault="00937AD8" w:rsidP="00937AD8">
      <w:pPr>
        <w:pStyle w:val="h"/>
        <w:numPr>
          <w:ilvl w:val="1"/>
          <w:numId w:val="6"/>
        </w:numPr>
        <w:rPr>
          <w:sz w:val="28"/>
          <w:szCs w:val="28"/>
        </w:rPr>
      </w:pPr>
      <w:bookmarkStart w:id="3" w:name="_Toc462390100"/>
      <w:r w:rsidRPr="001E4FAB">
        <w:rPr>
          <w:sz w:val="28"/>
          <w:szCs w:val="28"/>
        </w:rPr>
        <w:t>Displaying the Delivery Options</w:t>
      </w:r>
      <w:bookmarkEnd w:id="3"/>
    </w:p>
    <w:p w14:paraId="11FCE733" w14:textId="50B9BEBE" w:rsidR="00183E3E" w:rsidRDefault="00183E3E" w:rsidP="00183E3E">
      <w:pPr>
        <w:jc w:val="both"/>
      </w:pPr>
      <w:r>
        <w:t>In order to utilise the Widget, the e-</w:t>
      </w:r>
      <w:proofErr w:type="spellStart"/>
      <w:r>
        <w:t>tailer</w:t>
      </w:r>
      <w:proofErr w:type="spellEnd"/>
      <w:r>
        <w:t xml:space="preserve"> will need to extend the list of delivery options presented to the user, to include Local Collect a</w:t>
      </w:r>
      <w:r w:rsidR="00F419C7">
        <w:t>s a</w:t>
      </w:r>
      <w:r>
        <w:t xml:space="preserve"> valid delivery option. The manner in which the available delivery option</w:t>
      </w:r>
      <w:r w:rsidR="00F419C7">
        <w:t>(</w:t>
      </w:r>
      <w:r>
        <w:t>s</w:t>
      </w:r>
      <w:r w:rsidR="00F419C7">
        <w:t>)</w:t>
      </w:r>
      <w:r>
        <w:t xml:space="preserve"> </w:t>
      </w:r>
      <w:r w:rsidR="00F419C7">
        <w:t>are</w:t>
      </w:r>
      <w:r>
        <w:t xml:space="preserve"> presented to the user will vary between websites, and may be controlled by radio buttons, drop down lists etc.   </w:t>
      </w:r>
    </w:p>
    <w:p w14:paraId="2E3E3777" w14:textId="77777777" w:rsidR="00183E3E" w:rsidRDefault="00183E3E" w:rsidP="00183E3E">
      <w:pPr>
        <w:jc w:val="center"/>
      </w:pPr>
      <w:r>
        <w:rPr>
          <w:noProof/>
          <w:lang w:eastAsia="en-GB"/>
        </w:rPr>
        <w:drawing>
          <wp:inline distT="0" distB="0" distL="0" distR="0" wp14:anchorId="6430F1EB" wp14:editId="44BDBC8E">
            <wp:extent cx="6248400" cy="309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11945"/>
                    <a:stretch>
                      <a:fillRect/>
                    </a:stretch>
                  </pic:blipFill>
                  <pic:spPr bwMode="auto">
                    <a:xfrm>
                      <a:off x="0" y="0"/>
                      <a:ext cx="6248400" cy="3095625"/>
                    </a:xfrm>
                    <a:prstGeom prst="rect">
                      <a:avLst/>
                    </a:prstGeom>
                    <a:noFill/>
                    <a:ln>
                      <a:noFill/>
                    </a:ln>
                  </pic:spPr>
                </pic:pic>
              </a:graphicData>
            </a:graphic>
          </wp:inline>
        </w:drawing>
      </w:r>
    </w:p>
    <w:p w14:paraId="23E2A2F4" w14:textId="77777777" w:rsidR="00183E3E" w:rsidRPr="001E4FAB" w:rsidRDefault="00183E3E" w:rsidP="00183E3E">
      <w:pPr>
        <w:pStyle w:val="NoSpacing"/>
      </w:pPr>
    </w:p>
    <w:p w14:paraId="4892327F" w14:textId="77777777" w:rsidR="00937AD8" w:rsidRDefault="00937AD8" w:rsidP="00937AD8">
      <w:pPr>
        <w:pStyle w:val="h"/>
        <w:numPr>
          <w:ilvl w:val="1"/>
          <w:numId w:val="6"/>
        </w:numPr>
        <w:rPr>
          <w:sz w:val="28"/>
          <w:szCs w:val="28"/>
        </w:rPr>
      </w:pPr>
      <w:bookmarkStart w:id="4" w:name="_Toc462390101"/>
      <w:r w:rsidRPr="001E4FAB">
        <w:rPr>
          <w:sz w:val="28"/>
          <w:szCs w:val="28"/>
        </w:rPr>
        <w:t>Calling the Widget</w:t>
      </w:r>
      <w:bookmarkEnd w:id="4"/>
    </w:p>
    <w:p w14:paraId="2BA81365" w14:textId="77777777" w:rsidR="00183E3E" w:rsidRDefault="00183E3E" w:rsidP="00183E3E">
      <w:pPr>
        <w:jc w:val="both"/>
      </w:pPr>
      <w:r>
        <w:t>Once the ‘Local Collect’ delivery option has been added to the website delivery options by the e-</w:t>
      </w:r>
      <w:proofErr w:type="spellStart"/>
      <w:r>
        <w:t>tailer</w:t>
      </w:r>
      <w:proofErr w:type="spellEnd"/>
      <w:r>
        <w:t>, selecting this delivery option should fire an additional event ‘</w:t>
      </w:r>
      <w:proofErr w:type="spellStart"/>
      <w:r>
        <w:t>localCollectSelected</w:t>
      </w:r>
      <w:proofErr w:type="spellEnd"/>
      <w:r>
        <w:t xml:space="preserve">’ to instruct the Local Collect Widget to render additional information to the user. </w:t>
      </w:r>
    </w:p>
    <w:p w14:paraId="65AE9E46" w14:textId="3116442A" w:rsidR="00201C19" w:rsidRPr="00201C19" w:rsidRDefault="00201C19" w:rsidP="000C598A">
      <w:pPr>
        <w:pStyle w:val="HTMLPreformatted"/>
        <w:shd w:val="clear" w:color="auto" w:fill="2E2E2E"/>
        <w:rPr>
          <w:rFonts w:ascii="Consolas" w:hAnsi="Consolas"/>
          <w:color w:val="808080"/>
          <w:sz w:val="18"/>
          <w:szCs w:val="18"/>
        </w:rPr>
      </w:pPr>
      <w:r>
        <w:rPr>
          <w:rFonts w:ascii="Consolas" w:hAnsi="Consolas"/>
          <w:color w:val="808080"/>
          <w:sz w:val="18"/>
          <w:szCs w:val="18"/>
        </w:rPr>
        <w:t>&lt;</w:t>
      </w:r>
      <w:proofErr w:type="gramStart"/>
      <w:r>
        <w:rPr>
          <w:rFonts w:ascii="Consolas" w:hAnsi="Consolas"/>
          <w:color w:val="569CD6"/>
          <w:sz w:val="18"/>
          <w:szCs w:val="18"/>
        </w:rPr>
        <w:t>body</w:t>
      </w:r>
      <w:proofErr w:type="gramEnd"/>
      <w:r>
        <w:rPr>
          <w:rFonts w:ascii="Consolas" w:hAnsi="Consolas"/>
          <w:color w:val="808080"/>
          <w:sz w:val="18"/>
          <w:szCs w:val="18"/>
        </w:rPr>
        <w:t>&gt;</w:t>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7F7F7F" w:themeColor="text1" w:themeTint="80"/>
        </w:rPr>
        <w:tab/>
      </w:r>
      <w:r w:rsidR="000C598A">
        <w:rPr>
          <w:rFonts w:ascii="Consolas" w:hAnsi="Consolas"/>
          <w:color w:val="7F7F7F" w:themeColor="text1" w:themeTint="80"/>
        </w:rPr>
        <w:t xml:space="preserve">      </w:t>
      </w:r>
      <w:r w:rsidRPr="00345CBC">
        <w:rPr>
          <w:rFonts w:ascii="Consolas" w:hAnsi="Consolas"/>
          <w:color w:val="808080"/>
          <w:sz w:val="32"/>
          <w:szCs w:val="32"/>
        </w:rPr>
        <w:t>…</w:t>
      </w:r>
    </w:p>
    <w:p w14:paraId="76FAD0AC" w14:textId="77777777" w:rsidR="00201C19" w:rsidRDefault="00201C19" w:rsidP="00201C19">
      <w:pPr>
        <w:pStyle w:val="HTMLPreformatted"/>
        <w:shd w:val="clear" w:color="auto" w:fill="262626" w:themeFill="text1" w:themeFillTint="D9"/>
        <w:rPr>
          <w:rFonts w:ascii="Consolas" w:hAnsi="Consolas"/>
          <w:color w:val="808080"/>
          <w:sz w:val="18"/>
          <w:szCs w:val="18"/>
        </w:rPr>
      </w:pPr>
    </w:p>
    <w:p w14:paraId="0F24503F" w14:textId="0D9D5A56" w:rsidR="00201C19" w:rsidRDefault="00201C19" w:rsidP="00201C19">
      <w:pPr>
        <w:pStyle w:val="HTMLPreformatted"/>
        <w:shd w:val="clear" w:color="auto" w:fill="262626" w:themeFill="text1" w:themeFillTint="D9"/>
        <w:rPr>
          <w:rFonts w:ascii="Consolas" w:hAnsi="Consolas"/>
          <w:color w:val="DADADA"/>
          <w:sz w:val="18"/>
          <w:szCs w:val="18"/>
        </w:rPr>
      </w:pPr>
      <w:r>
        <w:rPr>
          <w:rFonts w:ascii="Consolas" w:hAnsi="Consolas"/>
          <w:color w:val="808080"/>
          <w:sz w:val="18"/>
          <w:szCs w:val="18"/>
        </w:rPr>
        <w:tab/>
        <w:t>&lt;</w:t>
      </w:r>
      <w:r>
        <w:rPr>
          <w:rFonts w:ascii="Consolas" w:hAnsi="Consolas"/>
          <w:color w:val="569CD6"/>
          <w:sz w:val="18"/>
          <w:szCs w:val="18"/>
        </w:rPr>
        <w:t>input</w:t>
      </w:r>
      <w:r>
        <w:rPr>
          <w:rFonts w:ascii="Consolas" w:hAnsi="Consolas"/>
          <w:color w:val="DADADA"/>
          <w:sz w:val="18"/>
          <w:szCs w:val="18"/>
        </w:rPr>
        <w:t> </w:t>
      </w:r>
      <w:r>
        <w:rPr>
          <w:rFonts w:ascii="Consolas" w:hAnsi="Consolas"/>
          <w:color w:val="9CDCFE"/>
          <w:sz w:val="18"/>
          <w:szCs w:val="18"/>
        </w:rPr>
        <w:t>type</w:t>
      </w:r>
      <w:r>
        <w:rPr>
          <w:rFonts w:ascii="Consolas" w:hAnsi="Consolas"/>
          <w:color w:val="B4B4B4"/>
          <w:sz w:val="18"/>
          <w:szCs w:val="18"/>
        </w:rPr>
        <w:t>=</w:t>
      </w:r>
      <w:r>
        <w:rPr>
          <w:rFonts w:ascii="Consolas" w:hAnsi="Consolas"/>
          <w:color w:val="C8C8C8"/>
          <w:sz w:val="18"/>
          <w:szCs w:val="18"/>
        </w:rPr>
        <w:t>"button"</w:t>
      </w:r>
      <w:proofErr w:type="gramStart"/>
      <w:r>
        <w:rPr>
          <w:rFonts w:ascii="Consolas" w:hAnsi="Consolas"/>
          <w:color w:val="DADADA"/>
          <w:sz w:val="18"/>
          <w:szCs w:val="18"/>
        </w:rPr>
        <w:t>  </w:t>
      </w:r>
      <w:r>
        <w:rPr>
          <w:rFonts w:ascii="Consolas" w:hAnsi="Consolas"/>
          <w:color w:val="9CDCFE"/>
          <w:sz w:val="18"/>
          <w:szCs w:val="18"/>
        </w:rPr>
        <w:t>value</w:t>
      </w:r>
      <w:proofErr w:type="gramEnd"/>
      <w:r>
        <w:rPr>
          <w:rFonts w:ascii="Consolas" w:hAnsi="Consolas"/>
          <w:color w:val="B4B4B4"/>
          <w:sz w:val="18"/>
          <w:szCs w:val="18"/>
        </w:rPr>
        <w:t>=</w:t>
      </w:r>
      <w:r>
        <w:rPr>
          <w:rFonts w:ascii="Consolas" w:hAnsi="Consolas"/>
          <w:color w:val="C8C8C8"/>
          <w:sz w:val="18"/>
          <w:szCs w:val="18"/>
        </w:rPr>
        <w:t>"Load Widget"</w:t>
      </w:r>
      <w:r>
        <w:rPr>
          <w:rFonts w:ascii="Consolas" w:hAnsi="Consolas"/>
          <w:color w:val="DADADA"/>
          <w:sz w:val="18"/>
          <w:szCs w:val="18"/>
        </w:rPr>
        <w:t> </w:t>
      </w:r>
      <w:r w:rsidR="004671CC" w:rsidRPr="004671CC">
        <w:rPr>
          <w:rFonts w:ascii="Consolas" w:hAnsi="Consolas"/>
          <w:color w:val="9CDCFE"/>
          <w:sz w:val="18"/>
          <w:szCs w:val="18"/>
        </w:rPr>
        <w:t>onclick</w:t>
      </w:r>
      <w:r w:rsidR="004671CC" w:rsidRPr="004671CC">
        <w:rPr>
          <w:rFonts w:ascii="Consolas" w:hAnsi="Consolas"/>
          <w:color w:val="BFBFBF" w:themeColor="background1" w:themeShade="BF"/>
          <w:sz w:val="18"/>
          <w:szCs w:val="18"/>
        </w:rPr>
        <w:t>="localCollectSelected(widgetConfigObj)viewingOptions:['Grid']"</w:t>
      </w:r>
      <w:r w:rsidR="004671CC" w:rsidRPr="004671CC">
        <w:rPr>
          <w:rFonts w:ascii="Consolas" w:hAnsi="Consolas"/>
          <w:color w:val="9CDCFE"/>
          <w:sz w:val="18"/>
          <w:szCs w:val="18"/>
        </w:rPr>
        <w:t xml:space="preserve"> </w:t>
      </w:r>
      <w:r>
        <w:rPr>
          <w:rFonts w:ascii="Consolas" w:hAnsi="Consolas"/>
          <w:color w:val="B4B4B4"/>
          <w:sz w:val="18"/>
          <w:szCs w:val="18"/>
        </w:rPr>
        <w:t>(</w:t>
      </w:r>
      <w:r>
        <w:rPr>
          <w:rFonts w:ascii="Consolas" w:hAnsi="Consolas"/>
          <w:color w:val="DADADA"/>
          <w:sz w:val="18"/>
          <w:szCs w:val="18"/>
        </w:rPr>
        <w:t> </w:t>
      </w:r>
      <w:r>
        <w:rPr>
          <w:rFonts w:ascii="Consolas" w:hAnsi="Consolas"/>
          <w:color w:val="B4B4B4"/>
          <w:sz w:val="18"/>
          <w:szCs w:val="18"/>
        </w:rPr>
        <w:t>{</w:t>
      </w:r>
      <w:r>
        <w:rPr>
          <w:rFonts w:ascii="Consolas" w:hAnsi="Consolas"/>
          <w:color w:val="DADADA"/>
          <w:sz w:val="18"/>
          <w:szCs w:val="18"/>
        </w:rPr>
        <w:t> </w:t>
      </w:r>
    </w:p>
    <w:p w14:paraId="0C583DE1" w14:textId="0A109E8C" w:rsidR="00201C19" w:rsidRPr="00201C19" w:rsidRDefault="00201C19" w:rsidP="00201C19">
      <w:pPr>
        <w:pStyle w:val="HTMLPreformatted"/>
        <w:shd w:val="clear" w:color="auto" w:fill="1E1E1E"/>
        <w:rPr>
          <w:rFonts w:asciiTheme="minorHAnsi" w:hAnsiTheme="minorHAnsi"/>
          <w:color w:val="DADADA"/>
        </w:rPr>
      </w:pPr>
      <w:r w:rsidRPr="00201C19">
        <w:rPr>
          <w:rFonts w:asciiTheme="minorHAnsi" w:hAnsiTheme="minorHAnsi"/>
          <w:color w:val="B4B4B4"/>
        </w:rPr>
        <w:t>{</w:t>
      </w:r>
    </w:p>
    <w:p w14:paraId="0C0546E6" w14:textId="77777777" w:rsidR="00201C19" w:rsidRDefault="00201C19" w:rsidP="00201C19">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DADADA"/>
          <w:sz w:val="20"/>
          <w:szCs w:val="20"/>
          <w:lang w:eastAsia="en-GB"/>
        </w:rPr>
      </w:pPr>
      <w:r w:rsidRPr="00201C19">
        <w:rPr>
          <w:rFonts w:eastAsia="Times New Roman" w:cs="Courier New"/>
          <w:color w:val="DADADA"/>
          <w:sz w:val="20"/>
          <w:szCs w:val="20"/>
          <w:lang w:eastAsia="en-GB"/>
        </w:rPr>
        <w:t>    </w:t>
      </w:r>
      <w:proofErr w:type="spellStart"/>
      <w:proofErr w:type="gramStart"/>
      <w:r w:rsidRPr="00201C19">
        <w:rPr>
          <w:rFonts w:eastAsia="Times New Roman" w:cs="Courier New"/>
          <w:color w:val="DCDCDC"/>
          <w:sz w:val="20"/>
          <w:szCs w:val="20"/>
          <w:lang w:eastAsia="en-GB"/>
        </w:rPr>
        <w:t>royalMail</w:t>
      </w:r>
      <w:proofErr w:type="spellEnd"/>
      <w:proofErr w:type="gramEnd"/>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proofErr w:type="spellStart"/>
      <w:r w:rsidRPr="00201C19">
        <w:rPr>
          <w:rFonts w:eastAsia="Times New Roman" w:cs="Courier New"/>
          <w:color w:val="DCDCDC"/>
          <w:sz w:val="20"/>
          <w:szCs w:val="20"/>
          <w:lang w:eastAsia="en-GB"/>
        </w:rPr>
        <w:t>getRMId</w:t>
      </w:r>
      <w:proofErr w:type="spellEnd"/>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function</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return</w:t>
      </w:r>
      <w:r w:rsidRPr="00201C19">
        <w:rPr>
          <w:rFonts w:eastAsia="Times New Roman" w:cs="Courier New"/>
          <w:color w:val="DADADA"/>
          <w:sz w:val="20"/>
          <w:szCs w:val="20"/>
          <w:lang w:eastAsia="en-GB"/>
        </w:rPr>
        <w:t> </w:t>
      </w:r>
      <w:r w:rsidRPr="00201C19">
        <w:rPr>
          <w:rFonts w:eastAsia="Times New Roman" w:cs="Courier New"/>
          <w:color w:val="D69D85"/>
          <w:sz w:val="20"/>
          <w:szCs w:val="20"/>
          <w:lang w:eastAsia="en-GB"/>
        </w:rPr>
        <w:t>'</w:t>
      </w:r>
      <w:proofErr w:type="spellStart"/>
      <w:r>
        <w:rPr>
          <w:rFonts w:eastAsia="Times New Roman" w:cs="Courier New"/>
          <w:color w:val="D69D85"/>
          <w:sz w:val="20"/>
          <w:szCs w:val="20"/>
          <w:lang w:eastAsia="en-GB"/>
        </w:rPr>
        <w:t>MyId</w:t>
      </w:r>
      <w:proofErr w:type="spellEnd"/>
      <w:r w:rsidRPr="00201C19">
        <w:rPr>
          <w:rFonts w:eastAsia="Times New Roman" w:cs="Courier New"/>
          <w:color w:val="D69D85"/>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p>
    <w:p w14:paraId="06E6E3A4" w14:textId="31584BF7" w:rsidR="00201C19" w:rsidRDefault="00201C19" w:rsidP="00201C19">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DADADA"/>
          <w:sz w:val="20"/>
          <w:szCs w:val="20"/>
          <w:lang w:eastAsia="en-GB"/>
        </w:rPr>
      </w:pPr>
      <w:r>
        <w:rPr>
          <w:rFonts w:eastAsia="Times New Roman" w:cs="Courier New"/>
          <w:color w:val="DADADA"/>
          <w:sz w:val="20"/>
          <w:szCs w:val="20"/>
          <w:lang w:eastAsia="en-GB"/>
        </w:rPr>
        <w:tab/>
        <w:t xml:space="preserve">     </w:t>
      </w:r>
      <w:proofErr w:type="spellStart"/>
      <w:proofErr w:type="gramStart"/>
      <w:r w:rsidRPr="00201C19">
        <w:rPr>
          <w:rFonts w:eastAsia="Times New Roman" w:cs="Courier New"/>
          <w:color w:val="DCDCDC"/>
          <w:sz w:val="20"/>
          <w:szCs w:val="20"/>
          <w:lang w:eastAsia="en-GB"/>
        </w:rPr>
        <w:t>getRMKey</w:t>
      </w:r>
      <w:proofErr w:type="spellEnd"/>
      <w:proofErr w:type="gramEnd"/>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function</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return</w:t>
      </w:r>
      <w:r w:rsidRPr="00201C19">
        <w:rPr>
          <w:rFonts w:eastAsia="Times New Roman" w:cs="Courier New"/>
          <w:color w:val="DADADA"/>
          <w:sz w:val="20"/>
          <w:szCs w:val="20"/>
          <w:lang w:eastAsia="en-GB"/>
        </w:rPr>
        <w:t> </w:t>
      </w:r>
      <w:r w:rsidRPr="00201C19">
        <w:rPr>
          <w:rFonts w:eastAsia="Times New Roman" w:cs="Courier New"/>
          <w:color w:val="D69D85"/>
          <w:sz w:val="20"/>
          <w:szCs w:val="20"/>
          <w:lang w:eastAsia="en-GB"/>
        </w:rPr>
        <w:t>'</w:t>
      </w:r>
      <w:proofErr w:type="spellStart"/>
      <w:r>
        <w:rPr>
          <w:rFonts w:eastAsia="Times New Roman" w:cs="Courier New"/>
          <w:color w:val="D69D85"/>
          <w:sz w:val="20"/>
          <w:szCs w:val="20"/>
          <w:lang w:eastAsia="en-GB"/>
        </w:rPr>
        <w:t>MyKey</w:t>
      </w:r>
      <w:proofErr w:type="spellEnd"/>
      <w:r w:rsidRPr="00201C19">
        <w:rPr>
          <w:rFonts w:eastAsia="Times New Roman" w:cs="Courier New"/>
          <w:color w:val="D69D85"/>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Pr>
          <w:rFonts w:eastAsia="Times New Roman" w:cs="Courier New"/>
          <w:color w:val="DADADA"/>
          <w:sz w:val="20"/>
          <w:szCs w:val="20"/>
          <w:lang w:eastAsia="en-GB"/>
        </w:rPr>
        <w:t xml:space="preserve"> </w:t>
      </w:r>
    </w:p>
    <w:p w14:paraId="3A161D48" w14:textId="4996206A" w:rsidR="00201C19" w:rsidRPr="00201C19" w:rsidRDefault="00201C19" w:rsidP="00201C19">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DADADA"/>
          <w:sz w:val="20"/>
          <w:szCs w:val="20"/>
          <w:lang w:eastAsia="en-GB"/>
        </w:rPr>
      </w:pPr>
      <w:r>
        <w:rPr>
          <w:rFonts w:eastAsia="Times New Roman" w:cs="Courier New"/>
          <w:color w:val="DADADA"/>
          <w:sz w:val="20"/>
          <w:szCs w:val="20"/>
          <w:lang w:eastAsia="en-GB"/>
        </w:rPr>
        <w:tab/>
        <w:t xml:space="preserve">    </w:t>
      </w:r>
      <w:r w:rsidRPr="00201C19">
        <w:rPr>
          <w:rFonts w:eastAsia="Times New Roman" w:cs="Courier New"/>
          <w:color w:val="DADADA"/>
          <w:sz w:val="20"/>
          <w:szCs w:val="20"/>
          <w:lang w:eastAsia="en-GB"/>
        </w:rPr>
        <w:t> </w:t>
      </w:r>
      <w:proofErr w:type="spellStart"/>
      <w:proofErr w:type="gramStart"/>
      <w:r w:rsidRPr="00201C19">
        <w:rPr>
          <w:rFonts w:eastAsia="Times New Roman" w:cs="Courier New"/>
          <w:color w:val="DCDCDC"/>
          <w:sz w:val="20"/>
          <w:szCs w:val="20"/>
          <w:lang w:eastAsia="en-GB"/>
        </w:rPr>
        <w:t>getMapsKey</w:t>
      </w:r>
      <w:proofErr w:type="spellEnd"/>
      <w:proofErr w:type="gramEnd"/>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function</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FFFFA4"/>
          <w:sz w:val="20"/>
          <w:szCs w:val="20"/>
          <w:lang w:eastAsia="en-GB"/>
        </w:rPr>
        <w:t>return</w:t>
      </w:r>
      <w:r w:rsidRPr="00201C19">
        <w:rPr>
          <w:rFonts w:eastAsia="Times New Roman" w:cs="Courier New"/>
          <w:color w:val="DADADA"/>
          <w:sz w:val="20"/>
          <w:szCs w:val="20"/>
          <w:lang w:eastAsia="en-GB"/>
        </w:rPr>
        <w:t> </w:t>
      </w:r>
      <w:r w:rsidRPr="00201C19">
        <w:rPr>
          <w:rFonts w:eastAsia="Times New Roman" w:cs="Courier New"/>
          <w:color w:val="D69D85"/>
          <w:sz w:val="20"/>
          <w:szCs w:val="20"/>
          <w:lang w:eastAsia="en-GB"/>
        </w:rPr>
        <w:t>'</w:t>
      </w:r>
      <w:proofErr w:type="spellStart"/>
      <w:r>
        <w:rPr>
          <w:rFonts w:eastAsia="Times New Roman" w:cs="Courier New"/>
          <w:color w:val="D69D85"/>
          <w:sz w:val="20"/>
          <w:szCs w:val="20"/>
          <w:lang w:eastAsia="en-GB"/>
        </w:rPr>
        <w:t>MyKey</w:t>
      </w:r>
      <w:proofErr w:type="spellEnd"/>
      <w:r w:rsidRPr="00201C19">
        <w:rPr>
          <w:rFonts w:eastAsia="Times New Roman" w:cs="Courier New"/>
          <w:color w:val="D69D85"/>
          <w:sz w:val="20"/>
          <w:szCs w:val="20"/>
          <w:lang w:eastAsia="en-GB"/>
        </w:rPr>
        <w:t>'</w:t>
      </w:r>
      <w:r w:rsidRPr="00201C19">
        <w:rPr>
          <w:rFonts w:eastAsia="Times New Roman" w:cs="Courier New"/>
          <w:color w:val="DADADA"/>
          <w:sz w:val="20"/>
          <w:szCs w:val="20"/>
          <w:lang w:eastAsia="en-GB"/>
        </w:rPr>
        <w:t> </w:t>
      </w:r>
      <w:r w:rsidRPr="00201C19">
        <w:rPr>
          <w:rFonts w:eastAsia="Times New Roman" w:cs="Courier New"/>
          <w:color w:val="B4B4B4"/>
          <w:sz w:val="20"/>
          <w:szCs w:val="20"/>
          <w:lang w:eastAsia="en-GB"/>
        </w:rPr>
        <w:t>},</w:t>
      </w:r>
    </w:p>
    <w:p w14:paraId="3DA43EBA" w14:textId="0372F2B5" w:rsidR="00201C19" w:rsidRDefault="00201C19" w:rsidP="00201C19">
      <w:pPr>
        <w:pStyle w:val="HTMLPreformatted"/>
        <w:shd w:val="clear" w:color="auto" w:fill="262626" w:themeFill="text1" w:themeFillTint="D9"/>
        <w:rPr>
          <w:rFonts w:ascii="Consolas" w:hAnsi="Consolas"/>
          <w:color w:val="B4B4B4"/>
          <w:sz w:val="18"/>
          <w:szCs w:val="18"/>
        </w:rPr>
      </w:pPr>
      <w:r>
        <w:rPr>
          <w:rFonts w:ascii="Consolas" w:hAnsi="Consolas"/>
          <w:color w:val="DADADA"/>
          <w:sz w:val="18"/>
          <w:szCs w:val="18"/>
        </w:rPr>
        <w:tab/>
        <w:t xml:space="preserve">  </w:t>
      </w:r>
      <w:proofErr w:type="spellStart"/>
      <w:proofErr w:type="gramStart"/>
      <w:r>
        <w:rPr>
          <w:rFonts w:ascii="Consolas" w:hAnsi="Consolas"/>
          <w:color w:val="DCDCDC"/>
          <w:sz w:val="18"/>
          <w:szCs w:val="18"/>
        </w:rPr>
        <w:t>onLocationSelected</w:t>
      </w:r>
      <w:proofErr w:type="spellEnd"/>
      <w:r>
        <w:rPr>
          <w:rFonts w:ascii="Consolas" w:hAnsi="Consolas"/>
          <w:color w:val="DADADA"/>
          <w:sz w:val="18"/>
          <w:szCs w:val="18"/>
        </w:rPr>
        <w:t> </w:t>
      </w:r>
      <w:r>
        <w:rPr>
          <w:rFonts w:ascii="Consolas" w:hAnsi="Consolas"/>
          <w:color w:val="B4B4B4"/>
          <w:sz w:val="18"/>
          <w:szCs w:val="18"/>
        </w:rPr>
        <w:t>:</w:t>
      </w:r>
      <w:proofErr w:type="gramEnd"/>
      <w:r>
        <w:rPr>
          <w:rFonts w:ascii="Consolas" w:hAnsi="Consolas"/>
          <w:color w:val="DADADA"/>
          <w:sz w:val="18"/>
          <w:szCs w:val="18"/>
        </w:rPr>
        <w:t> </w:t>
      </w:r>
      <w:r>
        <w:rPr>
          <w:rFonts w:ascii="Consolas" w:hAnsi="Consolas"/>
          <w:color w:val="FFFFA4"/>
          <w:sz w:val="18"/>
          <w:szCs w:val="18"/>
        </w:rPr>
        <w:t>function</w:t>
      </w:r>
      <w:r>
        <w:rPr>
          <w:rFonts w:ascii="Consolas" w:hAnsi="Consolas"/>
          <w:color w:val="B4B4B4"/>
          <w:sz w:val="18"/>
          <w:szCs w:val="18"/>
        </w:rPr>
        <w:t>(</w:t>
      </w:r>
      <w:proofErr w:type="spellStart"/>
      <w:r>
        <w:rPr>
          <w:rFonts w:ascii="Consolas" w:hAnsi="Consolas"/>
          <w:color w:val="DCDCDC"/>
          <w:sz w:val="18"/>
          <w:szCs w:val="18"/>
        </w:rPr>
        <w:t>localCollect</w:t>
      </w:r>
      <w:proofErr w:type="spellEnd"/>
      <w:r>
        <w:rPr>
          <w:rFonts w:ascii="Consolas" w:hAnsi="Consolas"/>
          <w:color w:val="B4B4B4"/>
          <w:sz w:val="18"/>
          <w:szCs w:val="18"/>
        </w:rPr>
        <w:t xml:space="preserve">) </w:t>
      </w:r>
      <w:r>
        <w:rPr>
          <w:rFonts w:ascii="Consolas" w:hAnsi="Consolas"/>
          <w:color w:val="F79646" w:themeColor="accent6"/>
          <w:sz w:val="18"/>
          <w:szCs w:val="18"/>
        </w:rPr>
        <w:t xml:space="preserve">// a call back when a Local Collect </w:t>
      </w:r>
    </w:p>
    <w:p w14:paraId="61074CF8" w14:textId="02AAA9D4" w:rsidR="00201C19" w:rsidRDefault="00201C19" w:rsidP="00201C19">
      <w:pPr>
        <w:pStyle w:val="HTMLPreformatted"/>
        <w:shd w:val="clear" w:color="auto" w:fill="262626" w:themeFill="text1" w:themeFillTint="D9"/>
        <w:rPr>
          <w:rFonts w:ascii="Consolas" w:hAnsi="Consolas"/>
          <w:color w:val="DCDCDC"/>
          <w:sz w:val="18"/>
          <w:szCs w:val="18"/>
        </w:rPr>
      </w:pPr>
      <w:r>
        <w:rPr>
          <w:rFonts w:ascii="Consolas" w:hAnsi="Consolas"/>
          <w:color w:val="DADADA"/>
          <w:sz w:val="18"/>
          <w:szCs w:val="18"/>
        </w:rPr>
        <w:tab/>
        <w:t xml:space="preserve">  </w:t>
      </w:r>
      <w:r>
        <w:rPr>
          <w:rFonts w:ascii="Consolas" w:hAnsi="Consolas"/>
          <w:color w:val="B4B4B4"/>
          <w:sz w:val="18"/>
          <w:szCs w:val="18"/>
        </w:rPr>
        <w:t>{</w:t>
      </w:r>
      <w:r>
        <w:rPr>
          <w:rFonts w:ascii="Consolas" w:hAnsi="Consolas"/>
          <w:color w:val="DADADA"/>
          <w:sz w:val="18"/>
          <w:szCs w:val="18"/>
        </w:rPr>
        <w:t xml:space="preserve"> </w:t>
      </w:r>
      <w:r>
        <w:rPr>
          <w:rFonts w:ascii="Consolas" w:hAnsi="Consolas"/>
          <w:color w:val="DADADA"/>
          <w:sz w:val="18"/>
          <w:szCs w:val="18"/>
        </w:rPr>
        <w:tab/>
        <w:t xml:space="preserve">                            </w:t>
      </w:r>
      <w:r>
        <w:rPr>
          <w:rFonts w:ascii="Consolas" w:hAnsi="Consolas"/>
          <w:color w:val="F79646" w:themeColor="accent6"/>
          <w:sz w:val="18"/>
          <w:szCs w:val="18"/>
        </w:rPr>
        <w:t>// location has been successfully selected</w:t>
      </w:r>
      <w:r>
        <w:rPr>
          <w:rFonts w:ascii="Consolas" w:hAnsi="Consolas"/>
          <w:color w:val="DADADA"/>
          <w:sz w:val="18"/>
          <w:szCs w:val="18"/>
        </w:rPr>
        <w:t xml:space="preserve">   </w:t>
      </w:r>
    </w:p>
    <w:p w14:paraId="7020B968" w14:textId="479D54A6" w:rsidR="00201C19" w:rsidRDefault="00201C19" w:rsidP="00201C19">
      <w:pPr>
        <w:pStyle w:val="HTMLPreformatted"/>
        <w:shd w:val="clear" w:color="auto" w:fill="262626" w:themeFill="text1" w:themeFillTint="D9"/>
        <w:rPr>
          <w:rFonts w:ascii="Consolas" w:hAnsi="Consolas"/>
          <w:color w:val="DADADA"/>
          <w:sz w:val="18"/>
          <w:szCs w:val="18"/>
        </w:rPr>
      </w:pPr>
      <w:r>
        <w:rPr>
          <w:rFonts w:ascii="Consolas" w:hAnsi="Consolas"/>
          <w:color w:val="DCDCDC"/>
          <w:sz w:val="18"/>
          <w:szCs w:val="18"/>
        </w:rPr>
        <w:tab/>
      </w:r>
      <w:r>
        <w:rPr>
          <w:rFonts w:ascii="Consolas" w:hAnsi="Consolas"/>
          <w:color w:val="DCDCDC"/>
          <w:sz w:val="18"/>
          <w:szCs w:val="18"/>
        </w:rPr>
        <w:tab/>
      </w:r>
      <w:proofErr w:type="gramStart"/>
      <w:r>
        <w:rPr>
          <w:rFonts w:ascii="Consolas" w:hAnsi="Consolas"/>
          <w:color w:val="DCDCDC"/>
          <w:sz w:val="18"/>
          <w:szCs w:val="18"/>
        </w:rPr>
        <w:t>console.log(</w:t>
      </w:r>
      <w:proofErr w:type="spellStart"/>
      <w:proofErr w:type="gramEnd"/>
      <w:r>
        <w:rPr>
          <w:rFonts w:ascii="Consolas" w:hAnsi="Consolas"/>
          <w:color w:val="DCDCDC"/>
          <w:sz w:val="18"/>
          <w:szCs w:val="18"/>
        </w:rPr>
        <w:t>location.organisationName</w:t>
      </w:r>
      <w:proofErr w:type="spellEnd"/>
      <w:r>
        <w:rPr>
          <w:rFonts w:ascii="Consolas" w:hAnsi="Consolas"/>
          <w:color w:val="B4B4B4"/>
          <w:sz w:val="18"/>
          <w:szCs w:val="18"/>
        </w:rPr>
        <w:t>);</w:t>
      </w:r>
    </w:p>
    <w:p w14:paraId="3275B987" w14:textId="4F8C8F46" w:rsidR="00201C19" w:rsidRDefault="00201C19" w:rsidP="00201C19">
      <w:pPr>
        <w:pStyle w:val="HTMLPreformatted"/>
        <w:shd w:val="clear" w:color="auto" w:fill="262626" w:themeFill="text1" w:themeFillTint="D9"/>
        <w:rPr>
          <w:rFonts w:ascii="Consolas" w:hAnsi="Consolas"/>
          <w:color w:val="DADADA"/>
          <w:sz w:val="18"/>
          <w:szCs w:val="18"/>
        </w:rPr>
      </w:pPr>
      <w:r>
        <w:rPr>
          <w:rFonts w:ascii="Consolas" w:hAnsi="Consolas"/>
          <w:color w:val="DADADA"/>
          <w:sz w:val="18"/>
          <w:szCs w:val="18"/>
        </w:rPr>
        <w:tab/>
      </w:r>
      <w:r>
        <w:rPr>
          <w:rFonts w:ascii="Consolas" w:hAnsi="Consolas"/>
          <w:color w:val="DADADA"/>
          <w:sz w:val="18"/>
          <w:szCs w:val="18"/>
        </w:rPr>
        <w:tab/>
      </w:r>
      <w:r>
        <w:rPr>
          <w:rFonts w:ascii="Consolas" w:hAnsi="Consolas"/>
          <w:color w:val="B4B4B4"/>
          <w:sz w:val="18"/>
          <w:szCs w:val="18"/>
        </w:rPr>
        <w:t xml:space="preserve"> </w:t>
      </w:r>
    </w:p>
    <w:p w14:paraId="5C9DF460" w14:textId="40C20994" w:rsidR="00971FCB" w:rsidRDefault="00201C19" w:rsidP="000C598A">
      <w:pPr>
        <w:pStyle w:val="HTMLPreformatted"/>
        <w:shd w:val="clear" w:color="auto" w:fill="262626" w:themeFill="text1" w:themeFillTint="D9"/>
        <w:rPr>
          <w:rFonts w:ascii="Consolas" w:hAnsi="Consolas"/>
          <w:color w:val="DADADA"/>
          <w:sz w:val="18"/>
          <w:szCs w:val="18"/>
        </w:rPr>
      </w:pPr>
      <w:r>
        <w:rPr>
          <w:rFonts w:ascii="Consolas" w:hAnsi="Consolas"/>
          <w:color w:val="DADADA"/>
          <w:sz w:val="18"/>
          <w:szCs w:val="18"/>
        </w:rPr>
        <w:tab/>
        <w:t xml:space="preserve">  </w:t>
      </w:r>
      <w:r>
        <w:rPr>
          <w:rFonts w:ascii="Consolas" w:hAnsi="Consolas"/>
          <w:color w:val="B4B4B4"/>
          <w:sz w:val="18"/>
          <w:szCs w:val="18"/>
        </w:rPr>
        <w:t>},</w:t>
      </w:r>
    </w:p>
    <w:p w14:paraId="6B2057F3" w14:textId="6EF64CD4" w:rsidR="00201C19" w:rsidRPr="00345CBC" w:rsidRDefault="00971FCB" w:rsidP="000C598A">
      <w:pPr>
        <w:pStyle w:val="HTMLPreformatted"/>
        <w:shd w:val="clear" w:color="auto" w:fill="262626" w:themeFill="text1" w:themeFillTint="D9"/>
        <w:rPr>
          <w:rFonts w:ascii="Consolas" w:hAnsi="Consolas"/>
          <w:color w:val="808080"/>
          <w:sz w:val="32"/>
          <w:szCs w:val="32"/>
        </w:rPr>
      </w:pPr>
      <w:r>
        <w:rPr>
          <w:rFonts w:ascii="Consolas" w:hAnsi="Consolas"/>
          <w:color w:val="DADADA"/>
          <w:sz w:val="18"/>
          <w:szCs w:val="18"/>
        </w:rPr>
        <w:tab/>
        <w:t xml:space="preserve">  </w:t>
      </w:r>
      <w:proofErr w:type="spellStart"/>
      <w:proofErr w:type="gramStart"/>
      <w:r w:rsidR="00201C19">
        <w:rPr>
          <w:rFonts w:ascii="Consolas" w:hAnsi="Consolas"/>
          <w:color w:val="DCDCDC"/>
          <w:sz w:val="18"/>
          <w:szCs w:val="18"/>
        </w:rPr>
        <w:t>onCancelSelection</w:t>
      </w:r>
      <w:proofErr w:type="spellEnd"/>
      <w:r w:rsidR="00201C19">
        <w:rPr>
          <w:rFonts w:ascii="Consolas" w:hAnsi="Consolas"/>
          <w:color w:val="DADADA"/>
          <w:sz w:val="18"/>
          <w:szCs w:val="18"/>
        </w:rPr>
        <w:t> </w:t>
      </w:r>
      <w:r w:rsidR="00201C19">
        <w:rPr>
          <w:rFonts w:ascii="Consolas" w:hAnsi="Consolas"/>
          <w:color w:val="B4B4B4"/>
          <w:sz w:val="18"/>
          <w:szCs w:val="18"/>
        </w:rPr>
        <w:t>:</w:t>
      </w:r>
      <w:proofErr w:type="gramEnd"/>
      <w:r w:rsidR="00201C19">
        <w:rPr>
          <w:rFonts w:ascii="Consolas" w:hAnsi="Consolas"/>
          <w:color w:val="DADADA"/>
          <w:sz w:val="18"/>
          <w:szCs w:val="18"/>
        </w:rPr>
        <w:t> </w:t>
      </w:r>
      <w:r w:rsidR="00201C19">
        <w:rPr>
          <w:rFonts w:ascii="Consolas" w:hAnsi="Consolas"/>
          <w:color w:val="FFFFA4"/>
          <w:sz w:val="18"/>
          <w:szCs w:val="18"/>
        </w:rPr>
        <w:t>function</w:t>
      </w:r>
      <w:r w:rsidR="00201C19">
        <w:rPr>
          <w:rFonts w:ascii="Consolas" w:hAnsi="Consolas"/>
          <w:color w:val="B4B4B4"/>
          <w:sz w:val="18"/>
          <w:szCs w:val="18"/>
        </w:rPr>
        <w:t>()</w:t>
      </w:r>
      <w:r w:rsidR="00201C19">
        <w:rPr>
          <w:rFonts w:ascii="Consolas" w:hAnsi="Consolas"/>
          <w:color w:val="DADADA"/>
          <w:sz w:val="18"/>
          <w:szCs w:val="18"/>
        </w:rPr>
        <w:t> </w:t>
      </w:r>
      <w:r w:rsidR="00201C19">
        <w:rPr>
          <w:rFonts w:ascii="Consolas" w:hAnsi="Consolas"/>
          <w:color w:val="B4B4B4"/>
          <w:sz w:val="18"/>
          <w:szCs w:val="18"/>
        </w:rPr>
        <w:t>{</w:t>
      </w:r>
      <w:r w:rsidR="00201C19">
        <w:rPr>
          <w:rFonts w:ascii="Consolas" w:hAnsi="Consolas"/>
          <w:color w:val="F79646" w:themeColor="accent6"/>
          <w:sz w:val="18"/>
          <w:szCs w:val="18"/>
        </w:rPr>
        <w:t>/*a call back in case of cancelation*/</w:t>
      </w:r>
      <w:r w:rsidR="00201C19">
        <w:rPr>
          <w:rFonts w:ascii="Consolas" w:hAnsi="Consolas"/>
          <w:color w:val="B4B4B4"/>
          <w:sz w:val="18"/>
          <w:szCs w:val="18"/>
        </w:rPr>
        <w:t>}});</w:t>
      </w:r>
      <w:r w:rsidR="00201C19">
        <w:rPr>
          <w:rFonts w:ascii="Consolas" w:hAnsi="Consolas"/>
          <w:color w:val="C8C8C8"/>
          <w:sz w:val="18"/>
          <w:szCs w:val="18"/>
        </w:rPr>
        <w:t>"</w:t>
      </w:r>
      <w:r w:rsidR="00201C19">
        <w:rPr>
          <w:rFonts w:ascii="Consolas" w:hAnsi="Consolas"/>
          <w:color w:val="808080"/>
          <w:sz w:val="18"/>
          <w:szCs w:val="18"/>
        </w:rPr>
        <w:t>/&gt;</w:t>
      </w:r>
    </w:p>
    <w:p w14:paraId="69FCDAB0" w14:textId="467E6C2A" w:rsidR="00183E3E" w:rsidRDefault="000C598A" w:rsidP="00345CBC">
      <w:pPr>
        <w:pStyle w:val="HTMLPreformatted"/>
        <w:shd w:val="clear" w:color="auto" w:fill="2E2E2E"/>
        <w:jc w:val="center"/>
        <w:rPr>
          <w:rFonts w:ascii="Consolas" w:hAnsi="Consolas"/>
          <w:color w:val="808080"/>
          <w:sz w:val="18"/>
          <w:szCs w:val="18"/>
        </w:rPr>
      </w:pPr>
      <w:r w:rsidRPr="00345CBC">
        <w:rPr>
          <w:rFonts w:ascii="Consolas" w:hAnsi="Consolas"/>
          <w:color w:val="808080"/>
          <w:sz w:val="32"/>
          <w:szCs w:val="32"/>
        </w:rPr>
        <w:lastRenderedPageBreak/>
        <w:t>…</w:t>
      </w:r>
    </w:p>
    <w:p w14:paraId="324BC0D2" w14:textId="77777777" w:rsidR="00183E3E" w:rsidRDefault="00183E3E" w:rsidP="00183E3E">
      <w:pPr>
        <w:pStyle w:val="HTMLPreformatted"/>
        <w:shd w:val="clear" w:color="auto" w:fill="2E2E2E"/>
        <w:rPr>
          <w:rFonts w:ascii="Consolas" w:hAnsi="Consolas"/>
          <w:color w:val="DADADA"/>
          <w:sz w:val="18"/>
          <w:szCs w:val="18"/>
        </w:rPr>
      </w:pPr>
      <w:r>
        <w:rPr>
          <w:rFonts w:ascii="Consolas" w:hAnsi="Consolas"/>
          <w:color w:val="808080"/>
          <w:sz w:val="18"/>
          <w:szCs w:val="18"/>
        </w:rPr>
        <w:t>&lt;/</w:t>
      </w:r>
      <w:r>
        <w:rPr>
          <w:rFonts w:ascii="Consolas" w:hAnsi="Consolas"/>
          <w:color w:val="569CD6"/>
          <w:sz w:val="18"/>
          <w:szCs w:val="18"/>
        </w:rPr>
        <w:t>body</w:t>
      </w:r>
      <w:r>
        <w:rPr>
          <w:rFonts w:ascii="Consolas" w:hAnsi="Consolas"/>
          <w:color w:val="808080"/>
          <w:sz w:val="18"/>
          <w:szCs w:val="18"/>
        </w:rPr>
        <w:t>&gt;</w:t>
      </w:r>
    </w:p>
    <w:p w14:paraId="4CA31B7A" w14:textId="77777777" w:rsidR="000C598A" w:rsidRDefault="000C598A" w:rsidP="00183E3E">
      <w:pPr>
        <w:pStyle w:val="HTMLPreformatted"/>
        <w:shd w:val="clear" w:color="auto" w:fill="262626" w:themeFill="text1" w:themeFillTint="D9"/>
        <w:rPr>
          <w:rFonts w:ascii="Consolas" w:hAnsi="Consolas"/>
          <w:color w:val="808080"/>
          <w:sz w:val="16"/>
          <w:szCs w:val="16"/>
        </w:rPr>
      </w:pPr>
    </w:p>
    <w:p w14:paraId="5128BF68" w14:textId="45A9392A" w:rsidR="00183E3E" w:rsidRDefault="00183E3E" w:rsidP="00183E3E">
      <w:pPr>
        <w:jc w:val="both"/>
      </w:pPr>
      <w:r>
        <w:t>In response to this ‘</w:t>
      </w:r>
      <w:proofErr w:type="spellStart"/>
      <w:r>
        <w:t>localCollectSelected</w:t>
      </w:r>
      <w:proofErr w:type="spellEnd"/>
      <w:r>
        <w:t xml:space="preserve">’ method being called, the Widget will render additional controls onto the user’s web page, within a named div </w:t>
      </w:r>
      <w:r w:rsidR="005D6458">
        <w:t>(</w:t>
      </w:r>
      <w:r w:rsidR="005D6458">
        <w:rPr>
          <w:rFonts w:ascii="Consolas" w:hAnsi="Consolas"/>
          <w:color w:val="808080"/>
          <w:sz w:val="16"/>
          <w:szCs w:val="16"/>
        </w:rPr>
        <w:t>&lt;</w:t>
      </w:r>
      <w:r w:rsidR="005D6458">
        <w:rPr>
          <w:rFonts w:ascii="Consolas" w:hAnsi="Consolas"/>
          <w:color w:val="569CD6"/>
          <w:sz w:val="16"/>
          <w:szCs w:val="16"/>
        </w:rPr>
        <w:t>div</w:t>
      </w:r>
      <w:r w:rsidR="005D6458">
        <w:rPr>
          <w:rFonts w:ascii="Consolas" w:hAnsi="Consolas"/>
          <w:color w:val="DADADA"/>
          <w:sz w:val="16"/>
          <w:szCs w:val="16"/>
        </w:rPr>
        <w:t> </w:t>
      </w:r>
      <w:r w:rsidR="005D6458">
        <w:rPr>
          <w:rFonts w:ascii="Consolas" w:hAnsi="Consolas"/>
          <w:color w:val="9CDCFE"/>
          <w:sz w:val="16"/>
          <w:szCs w:val="16"/>
        </w:rPr>
        <w:t>id</w:t>
      </w:r>
      <w:r w:rsidR="005D6458">
        <w:rPr>
          <w:rFonts w:ascii="Consolas" w:hAnsi="Consolas"/>
          <w:color w:val="B4B4B4"/>
          <w:sz w:val="16"/>
          <w:szCs w:val="16"/>
        </w:rPr>
        <w:t>=</w:t>
      </w:r>
      <w:r w:rsidR="005D6458">
        <w:rPr>
          <w:rFonts w:ascii="Consolas" w:hAnsi="Consolas"/>
          <w:color w:val="C8C8C8"/>
          <w:sz w:val="16"/>
          <w:szCs w:val="16"/>
        </w:rPr>
        <w:t>'</w:t>
      </w:r>
      <w:proofErr w:type="spellStart"/>
      <w:r w:rsidR="005D6458">
        <w:rPr>
          <w:rFonts w:ascii="Consolas" w:hAnsi="Consolas"/>
          <w:color w:val="C8C8C8"/>
          <w:sz w:val="16"/>
          <w:szCs w:val="16"/>
        </w:rPr>
        <w:t>royalMailLocalCollectPlaceHolder</w:t>
      </w:r>
      <w:proofErr w:type="spellEnd"/>
      <w:r w:rsidR="005D6458">
        <w:rPr>
          <w:rFonts w:ascii="Consolas" w:hAnsi="Consolas"/>
          <w:color w:val="C8C8C8"/>
          <w:sz w:val="16"/>
          <w:szCs w:val="16"/>
        </w:rPr>
        <w:t>'</w:t>
      </w:r>
      <w:r w:rsidR="005D6458">
        <w:rPr>
          <w:rFonts w:ascii="Consolas" w:hAnsi="Consolas"/>
          <w:color w:val="808080"/>
          <w:sz w:val="16"/>
          <w:szCs w:val="16"/>
        </w:rPr>
        <w:t>&gt;&lt;/</w:t>
      </w:r>
      <w:r w:rsidR="005D6458">
        <w:rPr>
          <w:rFonts w:ascii="Consolas" w:hAnsi="Consolas"/>
          <w:color w:val="569CD6"/>
          <w:sz w:val="16"/>
          <w:szCs w:val="16"/>
        </w:rPr>
        <w:t>div</w:t>
      </w:r>
      <w:r w:rsidR="005D6458">
        <w:rPr>
          <w:rFonts w:ascii="Consolas" w:hAnsi="Consolas"/>
          <w:color w:val="808080"/>
          <w:sz w:val="16"/>
          <w:szCs w:val="16"/>
        </w:rPr>
        <w:t xml:space="preserve">&gt;) </w:t>
      </w:r>
      <w:r>
        <w:t>defined by the e-</w:t>
      </w:r>
      <w:proofErr w:type="spellStart"/>
      <w:r>
        <w:t>tailer’s</w:t>
      </w:r>
      <w:proofErr w:type="spellEnd"/>
      <w:r>
        <w:t xml:space="preserve"> website</w:t>
      </w:r>
      <w:r w:rsidR="00361A3E">
        <w:t xml:space="preserve"> as per the example </w:t>
      </w:r>
      <w:proofErr w:type="gramStart"/>
      <w:r w:rsidR="00361A3E">
        <w:t>on  the</w:t>
      </w:r>
      <w:proofErr w:type="gramEnd"/>
      <w:r w:rsidR="00361A3E">
        <w:t xml:space="preserve"> bottom of page 4</w:t>
      </w:r>
      <w:r>
        <w:t>.</w:t>
      </w:r>
    </w:p>
    <w:p w14:paraId="6BE485D5" w14:textId="0C7E6E78" w:rsidR="00D7675D" w:rsidRDefault="00183E3E" w:rsidP="00183E3E">
      <w:pPr>
        <w:jc w:val="both"/>
      </w:pPr>
      <w:r>
        <w:t>The manner in which the information is presented will be controlled by a CSS stylesheet. In addition to the provided theme</w:t>
      </w:r>
      <w:r w:rsidR="00FF44FB">
        <w:t>s</w:t>
      </w:r>
      <w:r w:rsidR="003749CD">
        <w:t xml:space="preserve"> (blue, dark and red theme)</w:t>
      </w:r>
      <w:r>
        <w:t>, the e-</w:t>
      </w:r>
      <w:proofErr w:type="spellStart"/>
      <w:r>
        <w:t>tailer</w:t>
      </w:r>
      <w:proofErr w:type="spellEnd"/>
      <w:r>
        <w:t xml:space="preserve"> can alter this CSS file to maintain same look and feel between the Widget and the e-</w:t>
      </w:r>
      <w:proofErr w:type="spellStart"/>
      <w:r>
        <w:t>tailer’s</w:t>
      </w:r>
      <w:proofErr w:type="spellEnd"/>
      <w:r>
        <w:t xml:space="preserve"> website. </w:t>
      </w:r>
    </w:p>
    <w:p w14:paraId="7EEED798" w14:textId="06897D0B" w:rsidR="00D7675D" w:rsidRDefault="00D7675D" w:rsidP="00345CBC">
      <w:pPr>
        <w:jc w:val="center"/>
      </w:pPr>
      <w:r>
        <w:t xml:space="preserve">   </w:t>
      </w:r>
      <w:r>
        <w:rPr>
          <w:noProof/>
          <w:lang w:eastAsia="en-GB"/>
        </w:rPr>
        <w:drawing>
          <wp:inline distT="0" distB="0" distL="0" distR="0" wp14:anchorId="006B7200" wp14:editId="3B1851EB">
            <wp:extent cx="1853321" cy="3771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2754" cy="3790316"/>
                    </a:xfrm>
                    <a:prstGeom prst="rect">
                      <a:avLst/>
                    </a:prstGeom>
                  </pic:spPr>
                </pic:pic>
              </a:graphicData>
            </a:graphic>
          </wp:inline>
        </w:drawing>
      </w:r>
      <w:r>
        <w:t xml:space="preserve">      </w:t>
      </w:r>
      <w:r>
        <w:rPr>
          <w:noProof/>
          <w:lang w:eastAsia="en-GB"/>
        </w:rPr>
        <w:drawing>
          <wp:inline distT="0" distB="0" distL="0" distR="0" wp14:anchorId="3154D671" wp14:editId="6AFAE2C0">
            <wp:extent cx="2148590" cy="3788525"/>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6935" cy="3820873"/>
                    </a:xfrm>
                    <a:prstGeom prst="rect">
                      <a:avLst/>
                    </a:prstGeom>
                  </pic:spPr>
                </pic:pic>
              </a:graphicData>
            </a:graphic>
          </wp:inline>
        </w:drawing>
      </w:r>
      <w:r>
        <w:t xml:space="preserve">        </w:t>
      </w:r>
      <w:r>
        <w:rPr>
          <w:noProof/>
          <w:lang w:eastAsia="en-GB"/>
        </w:rPr>
        <w:drawing>
          <wp:inline distT="0" distB="0" distL="0" distR="0" wp14:anchorId="073A93A7" wp14:editId="4803334D">
            <wp:extent cx="1896778" cy="3782912"/>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7639" cy="3804573"/>
                    </a:xfrm>
                    <a:prstGeom prst="rect">
                      <a:avLst/>
                    </a:prstGeom>
                  </pic:spPr>
                </pic:pic>
              </a:graphicData>
            </a:graphic>
          </wp:inline>
        </w:drawing>
      </w:r>
    </w:p>
    <w:p w14:paraId="638EC6BE" w14:textId="18018CC5" w:rsidR="00601FE1" w:rsidRDefault="00601FE1" w:rsidP="00345CBC">
      <w:r>
        <w:t>Below are some sample CSS files for each of the above themes. These CSS files can be edited and embedded in to the e-</w:t>
      </w:r>
      <w:proofErr w:type="spellStart"/>
      <w:r>
        <w:t>tailers</w:t>
      </w:r>
      <w:proofErr w:type="spellEnd"/>
      <w:r>
        <w:t xml:space="preserve"> website to customise the appearance of the widget.</w:t>
      </w:r>
    </w:p>
    <w:p w14:paraId="0E822AC6" w14:textId="3FCF0455" w:rsidR="00601FE1" w:rsidRDefault="005D6458" w:rsidP="00345CBC">
      <w:r>
        <w:object w:dxaOrig="1596" w:dyaOrig="1033" w14:anchorId="389C9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pt" o:ole="">
            <v:imagedata r:id="rId25" o:title=""/>
          </v:shape>
          <o:OLEObject Type="Embed" ProgID="Package" ShapeID="_x0000_i1025" DrawAspect="Icon" ObjectID="_1548762402" r:id="rId26"/>
        </w:object>
      </w:r>
      <w:r w:rsidR="00601FE1">
        <w:tab/>
      </w:r>
      <w:r>
        <w:object w:dxaOrig="1596" w:dyaOrig="1033" w14:anchorId="200F100B">
          <v:shape id="_x0000_i1026" type="#_x0000_t75" style="width:80.25pt;height:51pt" o:ole="">
            <v:imagedata r:id="rId27" o:title=""/>
          </v:shape>
          <o:OLEObject Type="Embed" ProgID="Package" ShapeID="_x0000_i1026" DrawAspect="Icon" ObjectID="_1548762403" r:id="rId28"/>
        </w:object>
      </w:r>
      <w:r w:rsidR="00601FE1">
        <w:tab/>
      </w:r>
      <w:r w:rsidR="00B70E98">
        <w:object w:dxaOrig="1539" w:dyaOrig="997" w14:anchorId="694BA52F">
          <v:shape id="_x0000_i1027" type="#_x0000_t75" style="width:77.25pt;height:49.5pt" o:ole="">
            <v:imagedata r:id="rId29" o:title=""/>
          </v:shape>
          <o:OLEObject Type="Embed" ProgID="Package" ShapeID="_x0000_i1027" DrawAspect="Icon" ObjectID="_1548762404" r:id="rId30"/>
        </w:object>
      </w:r>
    </w:p>
    <w:p w14:paraId="2343CC67" w14:textId="7AE0695F" w:rsidR="00183E3E" w:rsidRDefault="00183E3E" w:rsidP="00183E3E">
      <w:pPr>
        <w:jc w:val="both"/>
      </w:pPr>
      <w:r>
        <w:t>In addition to the styling customisation, other facilities will be provided to enable the e-</w:t>
      </w:r>
      <w:proofErr w:type="spellStart"/>
      <w:r>
        <w:t>tailer</w:t>
      </w:r>
      <w:proofErr w:type="spellEnd"/>
      <w:r>
        <w:t xml:space="preserve"> to apply more personalisation including: </w:t>
      </w:r>
    </w:p>
    <w:p w14:paraId="7B055A2A" w14:textId="77777777" w:rsidR="00183E3E" w:rsidRDefault="00183E3E" w:rsidP="00183E3E">
      <w:pPr>
        <w:pStyle w:val="ListParagraph"/>
        <w:numPr>
          <w:ilvl w:val="0"/>
          <w:numId w:val="14"/>
        </w:numPr>
        <w:spacing w:after="0" w:line="240" w:lineRule="auto"/>
        <w:contextualSpacing w:val="0"/>
        <w:jc w:val="both"/>
      </w:pPr>
      <w:r>
        <w:lastRenderedPageBreak/>
        <w:t>Default search parameters like default radius and default maximum number of results.</w:t>
      </w:r>
    </w:p>
    <w:p w14:paraId="1760F9CB" w14:textId="77777777" w:rsidR="00183E3E" w:rsidRDefault="00183E3E" w:rsidP="00183E3E">
      <w:pPr>
        <w:pStyle w:val="ListParagraph"/>
        <w:numPr>
          <w:ilvl w:val="0"/>
          <w:numId w:val="14"/>
        </w:numPr>
        <w:spacing w:after="0" w:line="240" w:lineRule="auto"/>
        <w:contextualSpacing w:val="0"/>
        <w:jc w:val="both"/>
      </w:pPr>
      <w:r>
        <w:t xml:space="preserve">The used terms such as the Widget title, the headings, etc. </w:t>
      </w:r>
    </w:p>
    <w:p w14:paraId="7E5B9006" w14:textId="77777777" w:rsidR="00183E3E" w:rsidRDefault="00183E3E" w:rsidP="00491627">
      <w:pPr>
        <w:pStyle w:val="ListParagraph"/>
        <w:numPr>
          <w:ilvl w:val="0"/>
          <w:numId w:val="14"/>
        </w:numPr>
        <w:spacing w:after="0" w:line="240" w:lineRule="auto"/>
        <w:contextualSpacing w:val="0"/>
        <w:jc w:val="both"/>
      </w:pPr>
      <w:r>
        <w:t xml:space="preserve">Viewing options such as </w:t>
      </w:r>
      <w:proofErr w:type="gramStart"/>
      <w:r>
        <w:t>grid,</w:t>
      </w:r>
      <w:proofErr w:type="gramEnd"/>
      <w:r>
        <w:t xml:space="preserve"> drop down list or maps. </w:t>
      </w:r>
    </w:p>
    <w:p w14:paraId="19B127A0" w14:textId="77777777" w:rsidR="00183E3E" w:rsidRDefault="00183E3E" w:rsidP="00183E3E">
      <w:pPr>
        <w:pStyle w:val="ListParagraph"/>
        <w:spacing w:after="0" w:line="240" w:lineRule="auto"/>
        <w:contextualSpacing w:val="0"/>
        <w:jc w:val="both"/>
      </w:pPr>
      <w:r>
        <w:t xml:space="preserve"> </w:t>
      </w:r>
    </w:p>
    <w:p w14:paraId="3C49D8E7" w14:textId="77777777" w:rsidR="00183E3E" w:rsidRDefault="00183E3E" w:rsidP="00183E3E">
      <w:pPr>
        <w:jc w:val="both"/>
      </w:pPr>
      <w:r>
        <w:t xml:space="preserve">As part of the parameters passed into the Widget by the triggering event will be the recipient’s delivery address. This will be used by the Widget to determine the default search area for identifying Local Collect locations. Additional parameters that can be passed in are the planned delivery day and search radius. If these are not specified then they will be defaulted to the day after the current date, and a search radius of 10 miles. </w:t>
      </w:r>
    </w:p>
    <w:p w14:paraId="7812DD19" w14:textId="77777777" w:rsidR="00183E3E" w:rsidRDefault="00183E3E" w:rsidP="00183E3E">
      <w:pPr>
        <w:jc w:val="both"/>
      </w:pPr>
      <w:r>
        <w:t xml:space="preserve">The Widget will then contact the Royal Mail Local Collect REST API and will perform a GET against the </w:t>
      </w:r>
      <w:proofErr w:type="spellStart"/>
      <w:r>
        <w:t>LocalCollectOffices</w:t>
      </w:r>
      <w:proofErr w:type="spellEnd"/>
      <w:r>
        <w:t xml:space="preserve"> endpoint, specifying the recipient’s postcode, the planned delivery date, and the search radius.</w:t>
      </w:r>
    </w:p>
    <w:p w14:paraId="00F60780" w14:textId="77777777" w:rsidR="00183E3E" w:rsidRDefault="00183E3E" w:rsidP="00183E3E">
      <w:r>
        <w:t>The call to the API will also pass in the appropriate authentication headers [See section on authentication].</w:t>
      </w:r>
    </w:p>
    <w:p w14:paraId="0943E46E" w14:textId="77777777" w:rsidR="00937AD8" w:rsidRDefault="00937AD8" w:rsidP="00937AD8">
      <w:pPr>
        <w:pStyle w:val="h"/>
        <w:numPr>
          <w:ilvl w:val="1"/>
          <w:numId w:val="6"/>
        </w:numPr>
      </w:pPr>
      <w:bookmarkStart w:id="5" w:name="_Toc462390070"/>
      <w:bookmarkStart w:id="6" w:name="_Toc462390102"/>
      <w:bookmarkStart w:id="7" w:name="_Toc462390071"/>
      <w:bookmarkStart w:id="8" w:name="_Toc462390103"/>
      <w:bookmarkStart w:id="9" w:name="_Toc462390072"/>
      <w:bookmarkStart w:id="10" w:name="_Toc462390104"/>
      <w:bookmarkStart w:id="11" w:name="_Toc462390073"/>
      <w:bookmarkStart w:id="12" w:name="_Toc462390105"/>
      <w:bookmarkStart w:id="13" w:name="_Toc462390106"/>
      <w:bookmarkEnd w:id="5"/>
      <w:bookmarkEnd w:id="6"/>
      <w:bookmarkEnd w:id="7"/>
      <w:bookmarkEnd w:id="8"/>
      <w:bookmarkEnd w:id="9"/>
      <w:bookmarkEnd w:id="10"/>
      <w:bookmarkEnd w:id="11"/>
      <w:bookmarkEnd w:id="12"/>
      <w:r>
        <w:t>Displaying Local Collect Locations</w:t>
      </w:r>
      <w:bookmarkEnd w:id="13"/>
    </w:p>
    <w:p w14:paraId="0C9F095C" w14:textId="77777777" w:rsidR="00183E3E" w:rsidRDefault="00183E3E" w:rsidP="00183E3E">
      <w:r>
        <w:t>Once a response is received from the Local Collect API, the Widget will cache the returned details, including the booking references, and will then render the results within the named div on the e-</w:t>
      </w:r>
      <w:proofErr w:type="spellStart"/>
      <w:r>
        <w:t>tailer’s</w:t>
      </w:r>
      <w:proofErr w:type="spellEnd"/>
      <w:r>
        <w:t xml:space="preserve"> web page. Options for the manner in which the results will be presented are:</w:t>
      </w:r>
    </w:p>
    <w:p w14:paraId="4C36C724" w14:textId="77777777" w:rsidR="00183E3E" w:rsidRDefault="00183E3E" w:rsidP="00183E3E">
      <w:pPr>
        <w:pStyle w:val="ListParagraph"/>
        <w:numPr>
          <w:ilvl w:val="0"/>
          <w:numId w:val="15"/>
        </w:numPr>
        <w:spacing w:after="0" w:line="240" w:lineRule="auto"/>
        <w:contextualSpacing w:val="0"/>
      </w:pPr>
      <w:r>
        <w:t>Tabular form</w:t>
      </w:r>
    </w:p>
    <w:p w14:paraId="6C829D2C" w14:textId="77777777" w:rsidR="00183E3E" w:rsidRDefault="00183E3E" w:rsidP="00183E3E">
      <w:pPr>
        <w:pStyle w:val="ListParagraph"/>
        <w:numPr>
          <w:ilvl w:val="0"/>
          <w:numId w:val="15"/>
        </w:numPr>
        <w:spacing w:after="0" w:line="240" w:lineRule="auto"/>
        <w:contextualSpacing w:val="0"/>
      </w:pPr>
      <w:r>
        <w:t>Drop down list with detail panel</w:t>
      </w:r>
    </w:p>
    <w:p w14:paraId="69D48CCE" w14:textId="77777777" w:rsidR="00183E3E" w:rsidRDefault="00183E3E" w:rsidP="00491627">
      <w:pPr>
        <w:pStyle w:val="ListParagraph"/>
        <w:numPr>
          <w:ilvl w:val="0"/>
          <w:numId w:val="15"/>
        </w:numPr>
        <w:spacing w:after="0" w:line="240" w:lineRule="auto"/>
        <w:contextualSpacing w:val="0"/>
      </w:pPr>
      <w:r>
        <w:t>Map view with detail panel</w:t>
      </w:r>
    </w:p>
    <w:p w14:paraId="1A2AA35D" w14:textId="77777777" w:rsidR="00183E3E" w:rsidRDefault="00183E3E" w:rsidP="00183E3E">
      <w:pPr>
        <w:pStyle w:val="ListParagraph"/>
        <w:spacing w:after="0" w:line="240" w:lineRule="auto"/>
        <w:contextualSpacing w:val="0"/>
      </w:pPr>
    </w:p>
    <w:p w14:paraId="76A1D391" w14:textId="77777777" w:rsidR="00A910E9" w:rsidRDefault="00183E3E" w:rsidP="00A910E9">
      <w:pPr>
        <w:jc w:val="both"/>
      </w:pPr>
      <w:r>
        <w:t>The manner in which the results will be presented can be controlled by the e-</w:t>
      </w:r>
      <w:proofErr w:type="spellStart"/>
      <w:r>
        <w:t>tailer’s</w:t>
      </w:r>
      <w:proofErr w:type="spellEnd"/>
      <w:r>
        <w:t xml:space="preserve"> website, so that the e-</w:t>
      </w:r>
      <w:proofErr w:type="spellStart"/>
      <w:r>
        <w:t>tailer</w:t>
      </w:r>
      <w:proofErr w:type="spellEnd"/>
      <w:r>
        <w:t xml:space="preserve"> can select the most appropriate approach for the website and available screen real estate. </w:t>
      </w:r>
    </w:p>
    <w:p w14:paraId="4E12DFE7" w14:textId="176A327A" w:rsidR="00A910E9" w:rsidRDefault="00A910E9" w:rsidP="00A910E9">
      <w:pPr>
        <w:rPr>
          <w:rFonts w:cstheme="minorHAnsi"/>
          <w:color w:val="000000"/>
        </w:rPr>
      </w:pPr>
      <w:r w:rsidRPr="004551E5">
        <w:rPr>
          <w:rFonts w:cstheme="minorHAnsi"/>
          <w:color w:val="000000"/>
        </w:rPr>
        <w:t>The e-</w:t>
      </w:r>
      <w:proofErr w:type="spellStart"/>
      <w:r w:rsidRPr="004551E5">
        <w:rPr>
          <w:rFonts w:cstheme="minorHAnsi"/>
          <w:color w:val="000000"/>
        </w:rPr>
        <w:t>tailer</w:t>
      </w:r>
      <w:proofErr w:type="spellEnd"/>
      <w:r w:rsidRPr="004551E5">
        <w:rPr>
          <w:rFonts w:cstheme="minorHAnsi"/>
          <w:color w:val="000000"/>
        </w:rPr>
        <w:t xml:space="preserve"> would need to create a </w:t>
      </w:r>
      <w:proofErr w:type="spellStart"/>
      <w:r w:rsidRPr="004551E5">
        <w:rPr>
          <w:rFonts w:cstheme="minorHAnsi"/>
          <w:color w:val="000000"/>
        </w:rPr>
        <w:t>Javascript</w:t>
      </w:r>
      <w:proofErr w:type="spellEnd"/>
      <w:r w:rsidRPr="004551E5">
        <w:rPr>
          <w:rFonts w:cstheme="minorHAnsi"/>
          <w:color w:val="000000"/>
        </w:rPr>
        <w:t xml:space="preserve"> object with the widget configuration settings '</w:t>
      </w:r>
      <w:proofErr w:type="spellStart"/>
      <w:r w:rsidRPr="004551E5">
        <w:rPr>
          <w:rFonts w:cstheme="minorHAnsi"/>
        </w:rPr>
        <w:t>widgetConfigObj</w:t>
      </w:r>
      <w:proofErr w:type="spellEnd"/>
      <w:r w:rsidRPr="004551E5">
        <w:rPr>
          <w:rFonts w:cstheme="minorHAnsi"/>
          <w:color w:val="000000"/>
        </w:rPr>
        <w:t>', as per the below example</w:t>
      </w:r>
      <w:proofErr w:type="gramStart"/>
      <w:r w:rsidRPr="004551E5">
        <w:rPr>
          <w:rFonts w:cstheme="minorHAnsi"/>
          <w:color w:val="000000"/>
        </w:rPr>
        <w:t>:</w:t>
      </w:r>
      <w:proofErr w:type="gramEnd"/>
      <w:r w:rsidRPr="004551E5">
        <w:rPr>
          <w:rFonts w:cstheme="minorHAnsi"/>
          <w:color w:val="000000"/>
        </w:rPr>
        <w:br/>
      </w:r>
      <w:r w:rsidRPr="004551E5">
        <w:rPr>
          <w:rFonts w:cstheme="minorHAnsi"/>
          <w:color w:val="000000"/>
        </w:rPr>
        <w:br/>
        <w:t>&lt;input type="button" class="</w:t>
      </w:r>
      <w:proofErr w:type="spellStart"/>
      <w:r w:rsidRPr="004551E5">
        <w:rPr>
          <w:rFonts w:cstheme="minorHAnsi"/>
          <w:color w:val="000000"/>
        </w:rPr>
        <w:t>etailerbutton</w:t>
      </w:r>
      <w:proofErr w:type="spellEnd"/>
      <w:r w:rsidRPr="004551E5">
        <w:rPr>
          <w:rFonts w:cstheme="minorHAnsi"/>
          <w:color w:val="000000"/>
        </w:rPr>
        <w:t xml:space="preserve">" value="Select a local collect" </w:t>
      </w:r>
      <w:proofErr w:type="spellStart"/>
      <w:r w:rsidRPr="004551E5">
        <w:rPr>
          <w:rFonts w:cstheme="minorHAnsi"/>
          <w:color w:val="000000"/>
        </w:rPr>
        <w:t>onclick</w:t>
      </w:r>
      <w:proofErr w:type="spellEnd"/>
      <w:r w:rsidRPr="004551E5">
        <w:rPr>
          <w:rFonts w:cstheme="minorHAnsi"/>
          <w:color w:val="000000"/>
        </w:rPr>
        <w:t>="</w:t>
      </w:r>
      <w:proofErr w:type="spellStart"/>
      <w:r w:rsidRPr="004551E5">
        <w:rPr>
          <w:rFonts w:cstheme="minorHAnsi"/>
          <w:color w:val="000000"/>
        </w:rPr>
        <w:t>localCollectSelected</w:t>
      </w:r>
      <w:proofErr w:type="spellEnd"/>
      <w:r w:rsidRPr="004551E5">
        <w:rPr>
          <w:rFonts w:cstheme="minorHAnsi"/>
          <w:color w:val="000000"/>
        </w:rPr>
        <w:t>(</w:t>
      </w:r>
      <w:proofErr w:type="spellStart"/>
      <w:r w:rsidRPr="004551E5">
        <w:rPr>
          <w:rFonts w:cstheme="minorHAnsi"/>
          <w:color w:val="000000"/>
        </w:rPr>
        <w:t>widgetConfigObj</w:t>
      </w:r>
      <w:proofErr w:type="spellEnd"/>
      <w:r w:rsidRPr="004551E5">
        <w:rPr>
          <w:rFonts w:cstheme="minorHAnsi"/>
          <w:color w:val="000000"/>
        </w:rPr>
        <w:t xml:space="preserve">)"&gt; </w:t>
      </w:r>
      <w:r w:rsidRPr="004551E5">
        <w:rPr>
          <w:rFonts w:cstheme="minorHAnsi"/>
          <w:color w:val="000000"/>
        </w:rPr>
        <w:br/>
      </w:r>
      <w:r w:rsidRPr="004551E5">
        <w:rPr>
          <w:rFonts w:cstheme="minorHAnsi"/>
          <w:color w:val="000000"/>
        </w:rPr>
        <w:br/>
        <w:t>The e-</w:t>
      </w:r>
      <w:proofErr w:type="spellStart"/>
      <w:r w:rsidRPr="004551E5">
        <w:rPr>
          <w:rFonts w:cstheme="minorHAnsi"/>
          <w:color w:val="000000"/>
        </w:rPr>
        <w:t>tailer</w:t>
      </w:r>
      <w:proofErr w:type="spellEnd"/>
      <w:r w:rsidRPr="004551E5">
        <w:rPr>
          <w:rFonts w:cstheme="minorHAnsi"/>
          <w:color w:val="000000"/>
        </w:rPr>
        <w:t xml:space="preserve"> would then need to specify the relevant '</w:t>
      </w:r>
      <w:proofErr w:type="spellStart"/>
      <w:r w:rsidRPr="004551E5">
        <w:rPr>
          <w:rFonts w:cstheme="minorHAnsi"/>
          <w:color w:val="000000"/>
        </w:rPr>
        <w:t>viewingOptions</w:t>
      </w:r>
      <w:proofErr w:type="spellEnd"/>
      <w:r w:rsidRPr="004551E5">
        <w:rPr>
          <w:rFonts w:cstheme="minorHAnsi"/>
          <w:color w:val="000000"/>
        </w:rPr>
        <w:t>':</w:t>
      </w:r>
      <w:r w:rsidRPr="004551E5">
        <w:rPr>
          <w:rFonts w:cstheme="minorHAnsi"/>
          <w:color w:val="000000"/>
        </w:rPr>
        <w:br/>
        <w:t>['Grid'] or</w:t>
      </w:r>
      <w:r w:rsidRPr="004551E5">
        <w:rPr>
          <w:rFonts w:cstheme="minorHAnsi"/>
          <w:color w:val="000000"/>
        </w:rPr>
        <w:br/>
        <w:t>['</w:t>
      </w:r>
      <w:proofErr w:type="spellStart"/>
      <w:r w:rsidRPr="004551E5">
        <w:rPr>
          <w:rFonts w:cstheme="minorHAnsi"/>
          <w:color w:val="000000"/>
        </w:rPr>
        <w:t>DropDown</w:t>
      </w:r>
      <w:proofErr w:type="spellEnd"/>
      <w:r w:rsidRPr="004551E5">
        <w:rPr>
          <w:rFonts w:cstheme="minorHAnsi"/>
          <w:color w:val="000000"/>
        </w:rPr>
        <w:t>'] or</w:t>
      </w:r>
      <w:r w:rsidRPr="004551E5">
        <w:rPr>
          <w:rFonts w:cstheme="minorHAnsi"/>
          <w:color w:val="000000"/>
        </w:rPr>
        <w:br/>
        <w:t xml:space="preserve">['Maps'] </w:t>
      </w:r>
    </w:p>
    <w:p w14:paraId="601F2139" w14:textId="3E92C474" w:rsidR="004671CC" w:rsidRDefault="004671CC" w:rsidP="00A910E9">
      <w:pPr>
        <w:rPr>
          <w:rFonts w:cstheme="minorHAnsi"/>
          <w:color w:val="000000"/>
        </w:rPr>
      </w:pPr>
      <w:r>
        <w:rPr>
          <w:rFonts w:cstheme="minorHAnsi"/>
          <w:color w:val="000000"/>
        </w:rPr>
        <w:t xml:space="preserve">An example of the Widget </w:t>
      </w:r>
      <w:proofErr w:type="spellStart"/>
      <w:r>
        <w:rPr>
          <w:rFonts w:cstheme="minorHAnsi"/>
          <w:color w:val="000000"/>
        </w:rPr>
        <w:t>Config</w:t>
      </w:r>
      <w:proofErr w:type="spellEnd"/>
      <w:r>
        <w:rPr>
          <w:rFonts w:cstheme="minorHAnsi"/>
          <w:color w:val="000000"/>
        </w:rPr>
        <w:t xml:space="preserve"> Object is below:</w:t>
      </w:r>
    </w:p>
    <w:p w14:paraId="174047BF" w14:textId="6899FA26" w:rsidR="004671CC" w:rsidRPr="00201C19" w:rsidRDefault="004671CC" w:rsidP="004671CC">
      <w:pPr>
        <w:pStyle w:val="HTMLPreformatted"/>
        <w:shd w:val="clear" w:color="auto" w:fill="2E2E2E"/>
        <w:rPr>
          <w:rFonts w:ascii="Consolas" w:hAnsi="Consolas"/>
          <w:color w:val="808080"/>
          <w:sz w:val="18"/>
          <w:szCs w:val="18"/>
        </w:rPr>
      </w:pPr>
      <w:r>
        <w:rPr>
          <w:rFonts w:ascii="Consolas" w:hAnsi="Consolas"/>
          <w:color w:val="808080"/>
          <w:sz w:val="18"/>
          <w:szCs w:val="18"/>
        </w:rPr>
        <w:lastRenderedPageBreak/>
        <w:t>&lt;</w:t>
      </w:r>
      <w:proofErr w:type="gramStart"/>
      <w:r>
        <w:rPr>
          <w:rFonts w:ascii="Consolas" w:hAnsi="Consolas"/>
          <w:color w:val="569CD6"/>
          <w:sz w:val="18"/>
          <w:szCs w:val="18"/>
        </w:rPr>
        <w:t>script</w:t>
      </w:r>
      <w:proofErr w:type="gramEnd"/>
      <w:r>
        <w:rPr>
          <w:rFonts w:ascii="Consolas" w:hAnsi="Consolas"/>
          <w:color w:val="808080"/>
          <w:sz w:val="18"/>
          <w:szCs w:val="18"/>
        </w:rPr>
        <w:t>&gt;</w:t>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7F7F7F" w:themeColor="text1" w:themeTint="80"/>
        </w:rPr>
        <w:tab/>
        <w:t xml:space="preserve">      </w:t>
      </w:r>
      <w:r w:rsidRPr="00345CBC">
        <w:rPr>
          <w:rFonts w:ascii="Consolas" w:hAnsi="Consolas"/>
          <w:color w:val="808080"/>
          <w:sz w:val="32"/>
          <w:szCs w:val="32"/>
        </w:rPr>
        <w:t>…</w:t>
      </w:r>
    </w:p>
    <w:p w14:paraId="180D2B47" w14:textId="77777777" w:rsidR="004671CC" w:rsidRDefault="004671CC" w:rsidP="004671CC">
      <w:pPr>
        <w:pStyle w:val="HTMLPreformatted"/>
        <w:shd w:val="clear" w:color="auto" w:fill="262626" w:themeFill="text1" w:themeFillTint="D9"/>
        <w:rPr>
          <w:rFonts w:ascii="Consolas" w:hAnsi="Consolas"/>
          <w:color w:val="808080"/>
          <w:sz w:val="18"/>
          <w:szCs w:val="18"/>
        </w:rPr>
      </w:pPr>
    </w:p>
    <w:p w14:paraId="21FC154D"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widgetConfigObj</w:t>
      </w:r>
      <w:proofErr w:type="spellEnd"/>
      <w:proofErr w:type="gramEnd"/>
      <w:r w:rsidRPr="004671CC">
        <w:rPr>
          <w:rFonts w:ascii="Consolas" w:hAnsi="Consolas"/>
          <w:color w:val="BFBFBF" w:themeColor="background1" w:themeShade="BF"/>
          <w:sz w:val="18"/>
          <w:szCs w:val="18"/>
        </w:rPr>
        <w:t xml:space="preserve"> = {</w:t>
      </w:r>
    </w:p>
    <w:p w14:paraId="5EC9E7AA"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viewingOptions</w:t>
      </w:r>
      <w:proofErr w:type="spellEnd"/>
      <w:proofErr w:type="gramEnd"/>
      <w:r w:rsidRPr="004671CC">
        <w:rPr>
          <w:rFonts w:ascii="Consolas" w:hAnsi="Consolas"/>
          <w:color w:val="BFBFBF" w:themeColor="background1" w:themeShade="BF"/>
          <w:sz w:val="18"/>
          <w:szCs w:val="18"/>
        </w:rPr>
        <w:t>:['Grid'],</w:t>
      </w:r>
    </w:p>
    <w:p w14:paraId="02C9438C"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royalMail</w:t>
      </w:r>
      <w:proofErr w:type="spellEnd"/>
      <w:proofErr w:type="gramEnd"/>
      <w:r w:rsidRPr="004671CC">
        <w:rPr>
          <w:rFonts w:ascii="Consolas" w:hAnsi="Consolas"/>
          <w:color w:val="BFBFBF" w:themeColor="background1" w:themeShade="BF"/>
          <w:sz w:val="18"/>
          <w:szCs w:val="18"/>
        </w:rPr>
        <w:t xml:space="preserve">: { </w:t>
      </w:r>
      <w:proofErr w:type="spellStart"/>
      <w:r w:rsidRPr="004671CC">
        <w:rPr>
          <w:rFonts w:ascii="Consolas" w:hAnsi="Consolas"/>
          <w:color w:val="BFBFBF" w:themeColor="background1" w:themeShade="BF"/>
          <w:sz w:val="18"/>
          <w:szCs w:val="18"/>
        </w:rPr>
        <w:t>getRMId</w:t>
      </w:r>
      <w:proofErr w:type="spellEnd"/>
      <w:r w:rsidRPr="004671CC">
        <w:rPr>
          <w:rFonts w:ascii="Consolas" w:hAnsi="Consolas"/>
          <w:color w:val="BFBFBF" w:themeColor="background1" w:themeShade="BF"/>
          <w:sz w:val="18"/>
          <w:szCs w:val="18"/>
        </w:rPr>
        <w:t>: function () { return '4d3f61bd-babf-4849-93d0-ce91f06d78c1' } },</w:t>
      </w:r>
    </w:p>
    <w:p w14:paraId="7E30FCB7"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deliveryPostCode</w:t>
      </w:r>
      <w:proofErr w:type="spellEnd"/>
      <w:proofErr w:type="gramEnd"/>
      <w:r w:rsidRPr="004671CC">
        <w:rPr>
          <w:rFonts w:ascii="Consolas" w:hAnsi="Consolas"/>
          <w:color w:val="BFBFBF" w:themeColor="background1" w:themeShade="BF"/>
          <w:sz w:val="18"/>
          <w:szCs w:val="18"/>
        </w:rPr>
        <w:t>: 'NG11DB',</w:t>
      </w:r>
    </w:p>
    <w:p w14:paraId="385BF4CA"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defaultRadius</w:t>
      </w:r>
      <w:proofErr w:type="spellEnd"/>
      <w:proofErr w:type="gramEnd"/>
      <w:r w:rsidRPr="004671CC">
        <w:rPr>
          <w:rFonts w:ascii="Consolas" w:hAnsi="Consolas"/>
          <w:color w:val="BFBFBF" w:themeColor="background1" w:themeShade="BF"/>
          <w:sz w:val="18"/>
          <w:szCs w:val="18"/>
        </w:rPr>
        <w:t>: 10,</w:t>
      </w:r>
    </w:p>
    <w:p w14:paraId="3ACAC0FA"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defaultNbrOfResults</w:t>
      </w:r>
      <w:proofErr w:type="spellEnd"/>
      <w:proofErr w:type="gramEnd"/>
      <w:r w:rsidRPr="004671CC">
        <w:rPr>
          <w:rFonts w:ascii="Consolas" w:hAnsi="Consolas"/>
          <w:color w:val="BFBFBF" w:themeColor="background1" w:themeShade="BF"/>
          <w:sz w:val="18"/>
          <w:szCs w:val="18"/>
        </w:rPr>
        <w:t>: 10,</w:t>
      </w:r>
    </w:p>
    <w:p w14:paraId="0F59F743"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onOpenWidget</w:t>
      </w:r>
      <w:proofErr w:type="spellEnd"/>
      <w:proofErr w:type="gramEnd"/>
      <w:r w:rsidRPr="004671CC">
        <w:rPr>
          <w:rFonts w:ascii="Consolas" w:hAnsi="Consolas"/>
          <w:color w:val="BFBFBF" w:themeColor="background1" w:themeShade="BF"/>
          <w:sz w:val="18"/>
          <w:szCs w:val="18"/>
        </w:rPr>
        <w:t>: function () {</w:t>
      </w:r>
    </w:p>
    <w:p w14:paraId="096F80E9" w14:textId="77777777" w:rsidR="004671CC" w:rsidRPr="004671CC" w:rsidRDefault="004671CC" w:rsidP="004671CC">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document.getElementById</w:t>
      </w:r>
      <w:proofErr w:type="spellEnd"/>
      <w:r w:rsidRPr="004671CC">
        <w:rPr>
          <w:rFonts w:ascii="Consolas" w:hAnsi="Consolas"/>
          <w:color w:val="BFBFBF" w:themeColor="background1" w:themeShade="BF"/>
          <w:sz w:val="18"/>
          <w:szCs w:val="18"/>
        </w:rPr>
        <w:t>(</w:t>
      </w:r>
      <w:proofErr w:type="gramEnd"/>
      <w:r w:rsidRPr="004671CC">
        <w:rPr>
          <w:rFonts w:ascii="Consolas" w:hAnsi="Consolas"/>
          <w:color w:val="BFBFBF" w:themeColor="background1" w:themeShade="BF"/>
          <w:sz w:val="18"/>
          <w:szCs w:val="18"/>
        </w:rPr>
        <w:t>'checkout').disabled = true;</w:t>
      </w:r>
    </w:p>
    <w:p w14:paraId="6229A52E" w14:textId="15B12DA2" w:rsidR="004671CC" w:rsidRDefault="004671CC" w:rsidP="004671CC">
      <w:pPr>
        <w:pStyle w:val="HTMLPreformatted"/>
        <w:shd w:val="clear" w:color="auto" w:fill="2E2E2E"/>
        <w:rPr>
          <w:rFonts w:ascii="Consolas" w:hAnsi="Consolas"/>
          <w:color w:val="808080"/>
          <w:sz w:val="18"/>
          <w:szCs w:val="18"/>
        </w:rPr>
      </w:pPr>
      <w:r w:rsidRPr="004671CC">
        <w:rPr>
          <w:rFonts w:ascii="Consolas" w:hAnsi="Consolas"/>
          <w:color w:val="808080"/>
          <w:sz w:val="18"/>
          <w:szCs w:val="18"/>
        </w:rPr>
        <w:t xml:space="preserve">            }</w:t>
      </w:r>
      <w:r w:rsidRPr="00345CBC">
        <w:rPr>
          <w:rFonts w:ascii="Consolas" w:hAnsi="Consolas"/>
          <w:color w:val="808080"/>
          <w:sz w:val="32"/>
          <w:szCs w:val="32"/>
        </w:rPr>
        <w:t>…</w:t>
      </w:r>
    </w:p>
    <w:p w14:paraId="2E9CD67C" w14:textId="687617DD" w:rsidR="00A910E9" w:rsidRDefault="00A910E9" w:rsidP="004671CC">
      <w:pPr>
        <w:autoSpaceDE w:val="0"/>
        <w:autoSpaceDN w:val="0"/>
        <w:spacing w:after="0" w:line="240" w:lineRule="auto"/>
      </w:pPr>
      <w:r>
        <w:rPr>
          <w:sz w:val="20"/>
          <w:szCs w:val="20"/>
        </w:rPr>
        <w:t> </w:t>
      </w:r>
    </w:p>
    <w:p w14:paraId="0D031447" w14:textId="7C970BBC" w:rsidR="00937AD8" w:rsidRDefault="00937AD8" w:rsidP="00937AD8">
      <w:pPr>
        <w:pStyle w:val="h"/>
        <w:numPr>
          <w:ilvl w:val="2"/>
          <w:numId w:val="6"/>
        </w:numPr>
        <w:rPr>
          <w:sz w:val="28"/>
          <w:szCs w:val="28"/>
        </w:rPr>
      </w:pPr>
      <w:bookmarkStart w:id="14" w:name="_Toc462390107"/>
      <w:r w:rsidRPr="001E4FAB">
        <w:rPr>
          <w:sz w:val="28"/>
          <w:szCs w:val="28"/>
        </w:rPr>
        <w:t>Grid View</w:t>
      </w:r>
      <w:bookmarkEnd w:id="14"/>
    </w:p>
    <w:p w14:paraId="4A2DB2CC" w14:textId="77777777" w:rsidR="00183E3E" w:rsidRDefault="00183E3E" w:rsidP="00183E3E">
      <w:pPr>
        <w:jc w:val="both"/>
      </w:pPr>
      <w:r>
        <w:t>In the event that a grid view is selected, then the number of rows to be displayed can be controlled by the e-</w:t>
      </w:r>
      <w:proofErr w:type="spellStart"/>
      <w:r>
        <w:t>tailer</w:t>
      </w:r>
      <w:proofErr w:type="spellEnd"/>
      <w:r>
        <w:t>. Each row will include the Local Collect location name and address, opening hours, distance from the recipient’s postcode, and a ‘Deliver to this location’ button to enable selection. The returned delivery locations will be numbered ascendingly by distance, showing the nearest locations at the top of the list.</w:t>
      </w:r>
    </w:p>
    <w:p w14:paraId="56310F21" w14:textId="77777777" w:rsidR="00183E3E" w:rsidRDefault="00183E3E" w:rsidP="00183E3E">
      <w:pPr>
        <w:jc w:val="center"/>
        <w:rPr>
          <w:b/>
        </w:rPr>
      </w:pPr>
      <w:r>
        <w:rPr>
          <w:noProof/>
          <w:lang w:eastAsia="en-GB"/>
        </w:rPr>
        <w:drawing>
          <wp:inline distT="0" distB="0" distL="0" distR="0" wp14:anchorId="3DF77AEA" wp14:editId="5A3328FD">
            <wp:extent cx="3834974" cy="4177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4713" cy="4252989"/>
                    </a:xfrm>
                    <a:prstGeom prst="rect">
                      <a:avLst/>
                    </a:prstGeom>
                    <a:noFill/>
                    <a:ln>
                      <a:noFill/>
                    </a:ln>
                  </pic:spPr>
                </pic:pic>
              </a:graphicData>
            </a:graphic>
          </wp:inline>
        </w:drawing>
      </w:r>
    </w:p>
    <w:p w14:paraId="331E48B8" w14:textId="77777777" w:rsidR="00183E3E" w:rsidRPr="001E4FAB" w:rsidRDefault="00183E3E" w:rsidP="00183E3E">
      <w:pPr>
        <w:jc w:val="both"/>
      </w:pPr>
      <w:r>
        <w:t>If the results cannot all be displayed within the web page, a user will have the option of viewing further results e.g. by using a scrollbar.</w:t>
      </w:r>
    </w:p>
    <w:p w14:paraId="2BD88B9E" w14:textId="77777777" w:rsidR="00937AD8" w:rsidRDefault="00C81C50" w:rsidP="00937AD8">
      <w:pPr>
        <w:pStyle w:val="h"/>
        <w:numPr>
          <w:ilvl w:val="2"/>
          <w:numId w:val="6"/>
        </w:numPr>
        <w:rPr>
          <w:sz w:val="28"/>
          <w:szCs w:val="28"/>
        </w:rPr>
      </w:pPr>
      <w:bookmarkStart w:id="15" w:name="_Toc462390108"/>
      <w:r w:rsidRPr="001E4FAB">
        <w:rPr>
          <w:sz w:val="28"/>
          <w:szCs w:val="28"/>
        </w:rPr>
        <w:lastRenderedPageBreak/>
        <w:t>Map View</w:t>
      </w:r>
      <w:bookmarkEnd w:id="15"/>
    </w:p>
    <w:p w14:paraId="2D70FEE5" w14:textId="77777777" w:rsidR="00183E3E" w:rsidRDefault="00183E3E" w:rsidP="00183E3E">
      <w:pPr>
        <w:jc w:val="both"/>
      </w:pPr>
      <w:r>
        <w:t xml:space="preserve">In the event that a map view has been requested, then the locations will be displayed as Pins on a map, and selecting a pin will display details of that Local Collect location in the detail panel, including location name and address, opening hours, distance from the recipient’s postcode and ‘Deliver to this location’ button to enable selection. </w:t>
      </w:r>
    </w:p>
    <w:p w14:paraId="62EF7081" w14:textId="77777777" w:rsidR="00183E3E" w:rsidRDefault="00183E3E" w:rsidP="00183E3E">
      <w:r>
        <w:t>The pins will be numbered ascendingly by distance. The map will be centralised to focus on the nearest delivery location and the zoom will be auto-adjusted to present all available locations in the map view.</w:t>
      </w:r>
    </w:p>
    <w:p w14:paraId="16BBF27C" w14:textId="77777777" w:rsidR="00183E3E" w:rsidRDefault="00183E3E" w:rsidP="00183E3E">
      <w:r>
        <w:t xml:space="preserve">The map will support interactive navigation and </w:t>
      </w:r>
      <w:proofErr w:type="gramStart"/>
      <w:r>
        <w:t>zoom</w:t>
      </w:r>
      <w:proofErr w:type="gramEnd"/>
      <w:r>
        <w:t xml:space="preserve"> adjustment.</w:t>
      </w:r>
    </w:p>
    <w:p w14:paraId="43524EEC" w14:textId="77777777" w:rsidR="00183E3E" w:rsidRDefault="00183E3E" w:rsidP="00183E3E">
      <w:r>
        <w:rPr>
          <w:noProof/>
          <w:lang w:eastAsia="en-GB"/>
        </w:rPr>
        <w:drawing>
          <wp:inline distT="0" distB="0" distL="0" distR="0" wp14:anchorId="77B864C6" wp14:editId="77FEEB39">
            <wp:extent cx="5476650" cy="50381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390" cy="5059106"/>
                    </a:xfrm>
                    <a:prstGeom prst="rect">
                      <a:avLst/>
                    </a:prstGeom>
                    <a:noFill/>
                    <a:ln>
                      <a:noFill/>
                    </a:ln>
                  </pic:spPr>
                </pic:pic>
              </a:graphicData>
            </a:graphic>
          </wp:inline>
        </w:drawing>
      </w:r>
    </w:p>
    <w:p w14:paraId="47AA7F56" w14:textId="77777777" w:rsidR="00183E3E" w:rsidRDefault="00183E3E" w:rsidP="00183E3E">
      <w:pPr>
        <w:pStyle w:val="NoSpacing"/>
      </w:pPr>
    </w:p>
    <w:p w14:paraId="23452E83" w14:textId="77777777" w:rsidR="0069546E" w:rsidRPr="001E4FAB" w:rsidRDefault="0069546E" w:rsidP="00183E3E">
      <w:pPr>
        <w:pStyle w:val="NoSpacing"/>
      </w:pPr>
    </w:p>
    <w:p w14:paraId="72E3EAA5" w14:textId="77777777" w:rsidR="00C81C50" w:rsidRDefault="00C81C50" w:rsidP="00937AD8">
      <w:pPr>
        <w:pStyle w:val="h"/>
        <w:numPr>
          <w:ilvl w:val="2"/>
          <w:numId w:val="6"/>
        </w:numPr>
        <w:rPr>
          <w:sz w:val="28"/>
          <w:szCs w:val="28"/>
        </w:rPr>
      </w:pPr>
      <w:bookmarkStart w:id="16" w:name="_Toc462390109"/>
      <w:r w:rsidRPr="001E4FAB">
        <w:rPr>
          <w:sz w:val="28"/>
          <w:szCs w:val="28"/>
        </w:rPr>
        <w:t>Drop-down View</w:t>
      </w:r>
      <w:bookmarkEnd w:id="16"/>
    </w:p>
    <w:p w14:paraId="2CADA511" w14:textId="0C9E8824" w:rsidR="00183E3E" w:rsidRDefault="00183E3E" w:rsidP="00183E3E">
      <w:pPr>
        <w:jc w:val="both"/>
      </w:pPr>
      <w:r>
        <w:t xml:space="preserve">In the event that the user is space constrained on the checkout page, then a third option of listing the available Local </w:t>
      </w:r>
      <w:r>
        <w:lastRenderedPageBreak/>
        <w:t xml:space="preserve">Collect locations in a drop-down list will be available. In this option, the drop-down list will include the location name, </w:t>
      </w:r>
      <w:r w:rsidR="00F419C7">
        <w:t>p</w:t>
      </w:r>
      <w:r>
        <w:t xml:space="preserve">artial address and distance from the search postcode, and a ‘Select a delivery location’ option. </w:t>
      </w:r>
      <w:r>
        <w:rPr>
          <w:noProof/>
          <w:lang w:eastAsia="en-GB"/>
        </w:rPr>
        <w:drawing>
          <wp:inline distT="0" distB="0" distL="0" distR="0" wp14:anchorId="0992EE1C" wp14:editId="64C55A26">
            <wp:extent cx="4861104" cy="268581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5817" cy="2693945"/>
                    </a:xfrm>
                    <a:prstGeom prst="rect">
                      <a:avLst/>
                    </a:prstGeom>
                    <a:noFill/>
                    <a:ln>
                      <a:noFill/>
                    </a:ln>
                  </pic:spPr>
                </pic:pic>
              </a:graphicData>
            </a:graphic>
          </wp:inline>
        </w:drawing>
      </w:r>
    </w:p>
    <w:p w14:paraId="1CA25106" w14:textId="77777777" w:rsidR="00183E3E" w:rsidRDefault="00183E3E" w:rsidP="00183E3E">
      <w:r>
        <w:t>When the user selects a particular location in the drop down list, the detail panel will be populated with the location name, full address, opening hours and a ‘Deliver to this location’ button.</w:t>
      </w:r>
      <w:r>
        <w:rPr>
          <w:noProof/>
          <w:lang w:eastAsia="en-GB"/>
        </w:rPr>
        <w:drawing>
          <wp:inline distT="0" distB="0" distL="0" distR="0" wp14:anchorId="02204391" wp14:editId="2ACCCA66">
            <wp:extent cx="4902013" cy="29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5804" cy="2970433"/>
                    </a:xfrm>
                    <a:prstGeom prst="rect">
                      <a:avLst/>
                    </a:prstGeom>
                    <a:noFill/>
                    <a:ln>
                      <a:noFill/>
                    </a:ln>
                  </pic:spPr>
                </pic:pic>
              </a:graphicData>
            </a:graphic>
          </wp:inline>
        </w:drawing>
      </w:r>
    </w:p>
    <w:p w14:paraId="01D01ACD" w14:textId="301628AA" w:rsidR="00601FE1" w:rsidRDefault="00183E3E" w:rsidP="00183E3E">
      <w:r>
        <w:t>The user will have the option to adjust the search radius, and also the postcode used for the search. This will enable the poster to look for available Local Collect locations that are near to an address other than the recipients address (e.g. Local Collect locations near work).</w:t>
      </w:r>
    </w:p>
    <w:p w14:paraId="7031A216" w14:textId="77777777" w:rsidR="00362C19" w:rsidRPr="00345CBC" w:rsidRDefault="00362C19" w:rsidP="00183E3E"/>
    <w:p w14:paraId="3583BBC3" w14:textId="77777777" w:rsidR="00183E3E" w:rsidRPr="001E4FAB" w:rsidRDefault="00183E3E" w:rsidP="00183E3E">
      <w:pPr>
        <w:pStyle w:val="NoSpacing"/>
      </w:pPr>
    </w:p>
    <w:p w14:paraId="19C6FE76" w14:textId="77777777" w:rsidR="00C81C50" w:rsidRDefault="00C81C50" w:rsidP="00C81C50">
      <w:pPr>
        <w:pStyle w:val="h"/>
        <w:numPr>
          <w:ilvl w:val="1"/>
          <w:numId w:val="6"/>
        </w:numPr>
      </w:pPr>
      <w:bookmarkStart w:id="17" w:name="_Toc462390110"/>
      <w:r>
        <w:lastRenderedPageBreak/>
        <w:t>Continuing with the Checkout Process</w:t>
      </w:r>
      <w:bookmarkEnd w:id="17"/>
    </w:p>
    <w:p w14:paraId="021CA773" w14:textId="3B4329AD" w:rsidR="00183E3E" w:rsidRDefault="00183E3E" w:rsidP="00183E3E">
      <w:pPr>
        <w:jc w:val="both"/>
      </w:pPr>
      <w:r>
        <w:t xml:space="preserve">When the user is ready to proceed with the checkout process, the user will interact with the parent website in some manner (e.g. automatically move to the next step, clicking on Next button, Confirm Order </w:t>
      </w:r>
      <w:proofErr w:type="spellStart"/>
      <w:r>
        <w:t>etc</w:t>
      </w:r>
      <w:proofErr w:type="spellEnd"/>
      <w:r>
        <w:t>). As this interaction will be with the parent website rather than the Widget itself, the e-</w:t>
      </w:r>
      <w:proofErr w:type="spellStart"/>
      <w:r>
        <w:t>tailer’s</w:t>
      </w:r>
      <w:proofErr w:type="spellEnd"/>
      <w:r>
        <w:t xml:space="preserve"> website must check the state’s consistency of the selected delivery option. </w:t>
      </w:r>
      <w:r w:rsidR="005D6458">
        <w:t xml:space="preserve">Once </w:t>
      </w:r>
      <w:r w:rsidR="003330C5">
        <w:t xml:space="preserve">the </w:t>
      </w:r>
      <w:r w:rsidR="005D6458">
        <w:t xml:space="preserve">call back is triggered the retailer must </w:t>
      </w:r>
      <w:r w:rsidR="003330C5">
        <w:t>retrieve</w:t>
      </w:r>
      <w:r w:rsidR="005D6458">
        <w:t xml:space="preserve"> the location data a</w:t>
      </w:r>
      <w:r w:rsidR="003330C5">
        <w:t>n</w:t>
      </w:r>
      <w:r w:rsidR="005D6458">
        <w:t>d store with</w:t>
      </w:r>
      <w:r w:rsidR="003330C5">
        <w:t>in</w:t>
      </w:r>
      <w:r w:rsidR="005D6458">
        <w:t xml:space="preserve"> the customer order to create the label.</w:t>
      </w:r>
    </w:p>
    <w:p w14:paraId="616233CB" w14:textId="3CE6CEBB" w:rsidR="00491627" w:rsidRDefault="00183E3E" w:rsidP="00183E3E">
      <w:pPr>
        <w:jc w:val="both"/>
      </w:pPr>
      <w:r>
        <w:t xml:space="preserve">Checking the state of validity is very simple when Local Collect is the actual selected delivery option. </w:t>
      </w:r>
      <w:r w:rsidR="00491627">
        <w:t>In fact, while configuring the widget, the e-</w:t>
      </w:r>
      <w:proofErr w:type="spellStart"/>
      <w:r w:rsidR="00491627">
        <w:t>tailers</w:t>
      </w:r>
      <w:proofErr w:type="spellEnd"/>
      <w:r w:rsidR="00491627">
        <w:t xml:space="preserve"> website </w:t>
      </w:r>
      <w:r w:rsidR="00C90B60">
        <w:t>provide</w:t>
      </w:r>
      <w:r w:rsidR="003E6EB3">
        <w:t>s the</w:t>
      </w:r>
      <w:r w:rsidR="00C90B60">
        <w:t xml:space="preserve"> </w:t>
      </w:r>
      <w:r w:rsidR="003E6EB3">
        <w:t xml:space="preserve">widget with </w:t>
      </w:r>
      <w:r w:rsidR="00C90B60">
        <w:t xml:space="preserve">two functions </w:t>
      </w:r>
      <w:r w:rsidR="007A2061">
        <w:t>to d</w:t>
      </w:r>
      <w:r w:rsidR="00C90B60">
        <w:t>e</w:t>
      </w:r>
      <w:r w:rsidR="007A2061">
        <w:t xml:space="preserve">al with the </w:t>
      </w:r>
      <w:r w:rsidR="00C90B60">
        <w:t xml:space="preserve">local collect </w:t>
      </w:r>
      <w:r w:rsidR="007A2061">
        <w:t>selection</w:t>
      </w:r>
      <w:r w:rsidR="00C90B60">
        <w:t xml:space="preserve"> </w:t>
      </w:r>
      <w:r w:rsidR="007A2061">
        <w:t>and cancelation</w:t>
      </w:r>
      <w:r w:rsidR="00491627">
        <w:t xml:space="preserve">. </w:t>
      </w:r>
      <w:r w:rsidR="006D72CF">
        <w:t>I</w:t>
      </w:r>
      <w:r w:rsidR="007A2061">
        <w:t xml:space="preserve">n this two </w:t>
      </w:r>
      <w:r w:rsidR="003749CD">
        <w:t>functions (</w:t>
      </w:r>
      <w:r w:rsidR="007A2061">
        <w:t>call-back</w:t>
      </w:r>
      <w:r w:rsidR="006D72CF">
        <w:t>s</w:t>
      </w:r>
      <w:r w:rsidR="003749CD">
        <w:t xml:space="preserve"> from the widget</w:t>
      </w:r>
      <w:r w:rsidR="00C90B60">
        <w:t>),</w:t>
      </w:r>
      <w:r w:rsidR="007A2061">
        <w:t xml:space="preserve"> the </w:t>
      </w:r>
      <w:r w:rsidR="006D72CF">
        <w:t>website should</w:t>
      </w:r>
      <w:r w:rsidR="007A2061">
        <w:t xml:space="preserve"> check </w:t>
      </w:r>
      <w:r w:rsidR="003E6EB3">
        <w:t xml:space="preserve">the </w:t>
      </w:r>
      <w:r w:rsidR="006D72CF">
        <w:t>state of validity</w:t>
      </w:r>
      <w:r w:rsidR="003E6EB3">
        <w:t xml:space="preserve"> of the checkout form</w:t>
      </w:r>
      <w:r w:rsidR="003749CD">
        <w:t>.</w:t>
      </w:r>
      <w:r w:rsidR="00D858DF">
        <w:t xml:space="preserve"> </w:t>
      </w:r>
      <w:r w:rsidR="003749CD">
        <w:t>Then,</w:t>
      </w:r>
      <w:r w:rsidR="00D858DF">
        <w:t xml:space="preserve"> </w:t>
      </w:r>
      <w:r w:rsidR="007A2061">
        <w:t xml:space="preserve">enable/disable the </w:t>
      </w:r>
      <w:r w:rsidR="006D72CF">
        <w:t>‘</w:t>
      </w:r>
      <w:r w:rsidR="00C90B60">
        <w:t>Checkout’</w:t>
      </w:r>
      <w:r w:rsidR="007A2061">
        <w:t xml:space="preserve"> button</w:t>
      </w:r>
      <w:r w:rsidR="003E6EB3">
        <w:t xml:space="preserve"> depending on that</w:t>
      </w:r>
      <w:r w:rsidR="007A2061">
        <w:t>.</w:t>
      </w:r>
      <w:r w:rsidR="00491627">
        <w:t xml:space="preserve">   </w:t>
      </w:r>
    </w:p>
    <w:p w14:paraId="0C5D866A" w14:textId="77777777" w:rsidR="005159F2" w:rsidRDefault="00C81C50" w:rsidP="00A45C1C">
      <w:pPr>
        <w:pStyle w:val="h"/>
        <w:numPr>
          <w:ilvl w:val="0"/>
          <w:numId w:val="6"/>
        </w:numPr>
        <w:rPr>
          <w:color w:val="auto"/>
          <w:szCs w:val="28"/>
        </w:rPr>
      </w:pPr>
      <w:bookmarkStart w:id="18" w:name="_Toc462390079"/>
      <w:bookmarkStart w:id="19" w:name="_Toc462390111"/>
      <w:bookmarkStart w:id="20" w:name="_Toc462390080"/>
      <w:bookmarkStart w:id="21" w:name="_Toc462390112"/>
      <w:bookmarkStart w:id="22" w:name="_Toc462390081"/>
      <w:bookmarkStart w:id="23" w:name="_Toc462390113"/>
      <w:bookmarkStart w:id="24" w:name="_Toc462390114"/>
      <w:bookmarkEnd w:id="18"/>
      <w:bookmarkEnd w:id="19"/>
      <w:bookmarkEnd w:id="20"/>
      <w:bookmarkEnd w:id="21"/>
      <w:bookmarkEnd w:id="22"/>
      <w:bookmarkEnd w:id="23"/>
      <w:r>
        <w:rPr>
          <w:color w:val="auto"/>
          <w:szCs w:val="28"/>
        </w:rPr>
        <w:t>Enrolling to use the Widget</w:t>
      </w:r>
      <w:bookmarkEnd w:id="24"/>
    </w:p>
    <w:p w14:paraId="7AFA482D" w14:textId="77777777" w:rsidR="00C81C50" w:rsidRDefault="00C81C50" w:rsidP="00C81C50">
      <w:pPr>
        <w:pStyle w:val="h"/>
        <w:numPr>
          <w:ilvl w:val="1"/>
          <w:numId w:val="6"/>
        </w:numPr>
        <w:rPr>
          <w:color w:val="auto"/>
          <w:sz w:val="28"/>
          <w:szCs w:val="28"/>
        </w:rPr>
      </w:pPr>
      <w:bookmarkStart w:id="25" w:name="_Toc462390115"/>
      <w:r w:rsidRPr="001E4FAB">
        <w:rPr>
          <w:color w:val="auto"/>
          <w:sz w:val="28"/>
          <w:szCs w:val="28"/>
        </w:rPr>
        <w:t>Overview</w:t>
      </w:r>
      <w:bookmarkEnd w:id="25"/>
    </w:p>
    <w:p w14:paraId="3782E189" w14:textId="77777777" w:rsidR="00063780" w:rsidRDefault="00063780" w:rsidP="00375F2D">
      <w:r>
        <w:t xml:space="preserve">The Royal Mail Customer Take on Team will provide a welcome pack with all relevant </w:t>
      </w:r>
      <w:proofErr w:type="spellStart"/>
      <w:r>
        <w:t>urls’</w:t>
      </w:r>
      <w:proofErr w:type="spellEnd"/>
    </w:p>
    <w:p w14:paraId="6EAFE4F9" w14:textId="6C669C30" w:rsidR="00375F2D" w:rsidRDefault="00375F2D" w:rsidP="00375F2D">
      <w:r>
        <w:t>In order to enrol a new e-</w:t>
      </w:r>
      <w:proofErr w:type="spellStart"/>
      <w:r>
        <w:t>tailer</w:t>
      </w:r>
      <w:proofErr w:type="spellEnd"/>
      <w:r>
        <w:t xml:space="preserve"> client onto the Local Collect Widget, a number of steps need to be completed. Each client needs to register in order to obtain Royal Mail Local Collect login credentials. An e-</w:t>
      </w:r>
      <w:proofErr w:type="spellStart"/>
      <w:r>
        <w:t>tailer</w:t>
      </w:r>
      <w:proofErr w:type="spellEnd"/>
      <w:r>
        <w:t xml:space="preserve"> can easily embed the Local Collect Widget into their webpage and customize the Widget in order to adapt the application’s functionality to the e-</w:t>
      </w:r>
      <w:proofErr w:type="spellStart"/>
      <w:r>
        <w:t>tailer’s</w:t>
      </w:r>
      <w:proofErr w:type="spellEnd"/>
      <w:r>
        <w:t xml:space="preserve"> unique checkout process.</w:t>
      </w:r>
    </w:p>
    <w:p w14:paraId="6CF023C2" w14:textId="77777777" w:rsidR="00375F2D" w:rsidRDefault="00375F2D" w:rsidP="00375F2D">
      <w:r>
        <w:t>The Widget can be embedded into an e-</w:t>
      </w:r>
      <w:proofErr w:type="spellStart"/>
      <w:r>
        <w:t>tailer’s</w:t>
      </w:r>
      <w:proofErr w:type="spellEnd"/>
      <w:r>
        <w:t xml:space="preserve"> website by simply inserting a reference into the checkout process of the webpage. The source code of the Widget will be downloaded from</w:t>
      </w:r>
      <w:r w:rsidR="00B64EBB">
        <w:t xml:space="preserve"> the</w:t>
      </w:r>
      <w:r>
        <w:t xml:space="preserve"> servers and subsequently appear within the e-</w:t>
      </w:r>
      <w:proofErr w:type="spellStart"/>
      <w:r>
        <w:t>tailer’s</w:t>
      </w:r>
      <w:proofErr w:type="spellEnd"/>
      <w:r>
        <w:t xml:space="preserve"> website.</w:t>
      </w:r>
    </w:p>
    <w:p w14:paraId="5398BAB1" w14:textId="77777777" w:rsidR="00C81C50" w:rsidRDefault="00C81C50" w:rsidP="00C81C50">
      <w:pPr>
        <w:pStyle w:val="h"/>
        <w:numPr>
          <w:ilvl w:val="1"/>
          <w:numId w:val="6"/>
        </w:numPr>
        <w:rPr>
          <w:color w:val="auto"/>
          <w:sz w:val="28"/>
          <w:szCs w:val="28"/>
        </w:rPr>
      </w:pPr>
      <w:bookmarkStart w:id="26" w:name="_Toc462390116"/>
      <w:r w:rsidRPr="001E4FAB">
        <w:rPr>
          <w:color w:val="auto"/>
          <w:sz w:val="28"/>
          <w:szCs w:val="28"/>
        </w:rPr>
        <w:t>Widget Configuration</w:t>
      </w:r>
      <w:bookmarkEnd w:id="26"/>
    </w:p>
    <w:p w14:paraId="253F03D3" w14:textId="77777777" w:rsidR="00375F2D" w:rsidRDefault="00375F2D" w:rsidP="00375F2D">
      <w:pPr>
        <w:jc w:val="both"/>
      </w:pPr>
      <w:r>
        <w:t>The Widget exposes a number of configuration settings, allowing an e-</w:t>
      </w:r>
      <w:proofErr w:type="spellStart"/>
      <w:r>
        <w:t>tailer</w:t>
      </w:r>
      <w:proofErr w:type="spellEnd"/>
      <w:r>
        <w:t xml:space="preserve"> to control how the Widget is presented within their checkout process. Where the configuration settings are not specified, default values will be used. </w:t>
      </w:r>
    </w:p>
    <w:p w14:paraId="77F0D364" w14:textId="6CEAAC98" w:rsidR="00362C19" w:rsidRDefault="00375F2D" w:rsidP="00375F2D">
      <w:pPr>
        <w:jc w:val="both"/>
      </w:pPr>
      <w:r>
        <w:t>An e-</w:t>
      </w:r>
      <w:proofErr w:type="spellStart"/>
      <w:r>
        <w:t>tailer</w:t>
      </w:r>
      <w:proofErr w:type="spellEnd"/>
      <w:r>
        <w:t xml:space="preserve"> can also expose a number of input parameters to allow the Widget to fully utilise the Royal Mail Local Collect API functionality. An e-</w:t>
      </w:r>
      <w:proofErr w:type="spellStart"/>
      <w:r>
        <w:t>tailer</w:t>
      </w:r>
      <w:proofErr w:type="spellEnd"/>
      <w:r>
        <w:t xml:space="preserve"> can enable their website to expose the configuration settings and map the parameters to the as a set of options exposed by the Widget. The available configuration settings and input parameters are listed below:</w:t>
      </w:r>
    </w:p>
    <w:p w14:paraId="3B242718" w14:textId="77777777" w:rsidR="00362C19" w:rsidRDefault="00362C19" w:rsidP="00375F2D">
      <w:pPr>
        <w:jc w:val="both"/>
      </w:pPr>
      <w:bookmarkStart w:id="27" w:name="_GoBack"/>
      <w:bookmarkEnd w:id="27"/>
    </w:p>
    <w:tbl>
      <w:tblPr>
        <w:tblStyle w:val="TableGrid"/>
        <w:tblW w:w="0" w:type="auto"/>
        <w:tblInd w:w="360" w:type="dxa"/>
        <w:tblLook w:val="04A0" w:firstRow="1" w:lastRow="0" w:firstColumn="1" w:lastColumn="0" w:noHBand="0" w:noVBand="1"/>
      </w:tblPr>
      <w:tblGrid>
        <w:gridCol w:w="2754"/>
        <w:gridCol w:w="4819"/>
        <w:gridCol w:w="2829"/>
      </w:tblGrid>
      <w:tr w:rsidR="00375F2D" w14:paraId="7778A824" w14:textId="77777777" w:rsidTr="00375F2D">
        <w:tc>
          <w:tcPr>
            <w:tcW w:w="2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ADD57" w14:textId="77777777" w:rsidR="00375F2D" w:rsidRDefault="00375F2D">
            <w:pPr>
              <w:jc w:val="center"/>
            </w:pPr>
            <w:r>
              <w:t>Configuration / Parameter</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9A063C" w14:textId="77777777" w:rsidR="00375F2D" w:rsidRDefault="00375F2D">
            <w:pPr>
              <w:jc w:val="center"/>
            </w:pPr>
            <w:r>
              <w:t>Description</w:t>
            </w:r>
          </w:p>
        </w:tc>
        <w:tc>
          <w:tcPr>
            <w:tcW w:w="2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EDE50B" w14:textId="77777777" w:rsidR="00375F2D" w:rsidRDefault="00375F2D">
            <w:pPr>
              <w:jc w:val="center"/>
            </w:pPr>
            <w:r>
              <w:t>Default (if not specified)</w:t>
            </w:r>
          </w:p>
        </w:tc>
      </w:tr>
      <w:tr w:rsidR="00375F2D" w14:paraId="2A70E442"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6AD7626A" w14:textId="77777777" w:rsidR="00375F2D" w:rsidRDefault="00375F2D">
            <w:pPr>
              <w:jc w:val="both"/>
            </w:pPr>
            <w:r>
              <w:t>Client ID</w:t>
            </w:r>
          </w:p>
        </w:tc>
        <w:tc>
          <w:tcPr>
            <w:tcW w:w="4819" w:type="dxa"/>
            <w:tcBorders>
              <w:top w:val="single" w:sz="4" w:space="0" w:color="auto"/>
              <w:left w:val="single" w:sz="4" w:space="0" w:color="auto"/>
              <w:bottom w:val="single" w:sz="4" w:space="0" w:color="auto"/>
              <w:right w:val="single" w:sz="4" w:space="0" w:color="auto"/>
            </w:tcBorders>
            <w:hideMark/>
          </w:tcPr>
          <w:p w14:paraId="63E767BA" w14:textId="77777777" w:rsidR="00375F2D" w:rsidRDefault="00375F2D">
            <w:pPr>
              <w:jc w:val="both"/>
            </w:pPr>
            <w:r>
              <w:t>A valid Client ID must be provided for authentication.</w:t>
            </w:r>
          </w:p>
        </w:tc>
        <w:tc>
          <w:tcPr>
            <w:tcW w:w="2829" w:type="dxa"/>
            <w:tcBorders>
              <w:top w:val="single" w:sz="4" w:space="0" w:color="auto"/>
              <w:left w:val="single" w:sz="4" w:space="0" w:color="auto"/>
              <w:bottom w:val="single" w:sz="4" w:space="0" w:color="auto"/>
              <w:right w:val="single" w:sz="4" w:space="0" w:color="auto"/>
            </w:tcBorders>
            <w:hideMark/>
          </w:tcPr>
          <w:p w14:paraId="3F834813" w14:textId="77777777" w:rsidR="00375F2D" w:rsidRDefault="00375F2D">
            <w:pPr>
              <w:jc w:val="both"/>
            </w:pPr>
            <w:r>
              <w:t>n/a</w:t>
            </w:r>
          </w:p>
        </w:tc>
      </w:tr>
      <w:tr w:rsidR="00A13B56" w14:paraId="247A31D8" w14:textId="77777777" w:rsidTr="00375F2D">
        <w:tc>
          <w:tcPr>
            <w:tcW w:w="2754" w:type="dxa"/>
            <w:tcBorders>
              <w:top w:val="single" w:sz="4" w:space="0" w:color="auto"/>
              <w:left w:val="single" w:sz="4" w:space="0" w:color="auto"/>
              <w:bottom w:val="single" w:sz="4" w:space="0" w:color="auto"/>
              <w:right w:val="single" w:sz="4" w:space="0" w:color="auto"/>
            </w:tcBorders>
          </w:tcPr>
          <w:p w14:paraId="772A3F9D" w14:textId="3B410EB8" w:rsidR="00A13B56" w:rsidRDefault="00A13B56">
            <w:pPr>
              <w:jc w:val="both"/>
            </w:pPr>
            <w:r>
              <w:t>Bing key</w:t>
            </w:r>
          </w:p>
        </w:tc>
        <w:tc>
          <w:tcPr>
            <w:tcW w:w="4819" w:type="dxa"/>
            <w:tcBorders>
              <w:top w:val="single" w:sz="4" w:space="0" w:color="auto"/>
              <w:left w:val="single" w:sz="4" w:space="0" w:color="auto"/>
              <w:bottom w:val="single" w:sz="4" w:space="0" w:color="auto"/>
              <w:right w:val="single" w:sz="4" w:space="0" w:color="auto"/>
            </w:tcBorders>
          </w:tcPr>
          <w:p w14:paraId="2AD75F3A" w14:textId="441F621A" w:rsidR="00A13B56" w:rsidRDefault="00A13B56">
            <w:pPr>
              <w:jc w:val="both"/>
            </w:pPr>
            <w:r>
              <w:t>A valid Bing key must be provided to the widget to be able to use Bing Maps.</w:t>
            </w:r>
          </w:p>
        </w:tc>
        <w:tc>
          <w:tcPr>
            <w:tcW w:w="2829" w:type="dxa"/>
            <w:tcBorders>
              <w:top w:val="single" w:sz="4" w:space="0" w:color="auto"/>
              <w:left w:val="single" w:sz="4" w:space="0" w:color="auto"/>
              <w:bottom w:val="single" w:sz="4" w:space="0" w:color="auto"/>
              <w:right w:val="single" w:sz="4" w:space="0" w:color="auto"/>
            </w:tcBorders>
          </w:tcPr>
          <w:p w14:paraId="236CEAD8" w14:textId="2442397B" w:rsidR="00A13B56" w:rsidRDefault="00A13B56">
            <w:pPr>
              <w:jc w:val="both"/>
            </w:pPr>
            <w:r>
              <w:t>n/a</w:t>
            </w:r>
          </w:p>
        </w:tc>
      </w:tr>
      <w:tr w:rsidR="00375F2D" w14:paraId="69FF1021"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5E593005" w14:textId="75BC7DE7" w:rsidR="00375F2D" w:rsidRDefault="008E2BEA">
            <w:pPr>
              <w:jc w:val="both"/>
            </w:pPr>
            <w:r>
              <w:t>Postcode</w:t>
            </w:r>
          </w:p>
        </w:tc>
        <w:tc>
          <w:tcPr>
            <w:tcW w:w="4819" w:type="dxa"/>
            <w:tcBorders>
              <w:top w:val="single" w:sz="4" w:space="0" w:color="auto"/>
              <w:left w:val="single" w:sz="4" w:space="0" w:color="auto"/>
              <w:bottom w:val="single" w:sz="4" w:space="0" w:color="auto"/>
              <w:right w:val="single" w:sz="4" w:space="0" w:color="auto"/>
            </w:tcBorders>
            <w:hideMark/>
          </w:tcPr>
          <w:p w14:paraId="1E94187E" w14:textId="5B36ECF8" w:rsidR="00375F2D" w:rsidRDefault="00375F2D">
            <w:pPr>
              <w:jc w:val="both"/>
            </w:pPr>
            <w:r>
              <w:t xml:space="preserve">The recipient’s </w:t>
            </w:r>
            <w:r w:rsidR="008E2BEA">
              <w:t>postcode</w:t>
            </w:r>
            <w:r>
              <w:t xml:space="preserve">. Where available, the Postcode element will be used for the initial delivery location search. </w:t>
            </w:r>
          </w:p>
        </w:tc>
        <w:tc>
          <w:tcPr>
            <w:tcW w:w="2829" w:type="dxa"/>
            <w:tcBorders>
              <w:top w:val="single" w:sz="4" w:space="0" w:color="auto"/>
              <w:left w:val="single" w:sz="4" w:space="0" w:color="auto"/>
              <w:bottom w:val="single" w:sz="4" w:space="0" w:color="auto"/>
              <w:right w:val="single" w:sz="4" w:space="0" w:color="auto"/>
            </w:tcBorders>
            <w:hideMark/>
          </w:tcPr>
          <w:p w14:paraId="327C6A19" w14:textId="77777777" w:rsidR="00375F2D" w:rsidRDefault="00375F2D">
            <w:pPr>
              <w:jc w:val="both"/>
            </w:pPr>
            <w:r>
              <w:t>n/a</w:t>
            </w:r>
          </w:p>
        </w:tc>
      </w:tr>
      <w:tr w:rsidR="00375F2D" w14:paraId="70F8FB04"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1C40559C" w14:textId="77777777" w:rsidR="00375F2D" w:rsidRDefault="00375F2D">
            <w:pPr>
              <w:jc w:val="both"/>
            </w:pPr>
            <w:r>
              <w:t>Default View</w:t>
            </w:r>
          </w:p>
        </w:tc>
        <w:tc>
          <w:tcPr>
            <w:tcW w:w="4819" w:type="dxa"/>
            <w:tcBorders>
              <w:top w:val="single" w:sz="4" w:space="0" w:color="auto"/>
              <w:left w:val="single" w:sz="4" w:space="0" w:color="auto"/>
              <w:bottom w:val="single" w:sz="4" w:space="0" w:color="auto"/>
              <w:right w:val="single" w:sz="4" w:space="0" w:color="auto"/>
            </w:tcBorders>
            <w:hideMark/>
          </w:tcPr>
          <w:p w14:paraId="6B20F5AB" w14:textId="77777777" w:rsidR="00375F2D" w:rsidRDefault="00375F2D">
            <w:pPr>
              <w:jc w:val="both"/>
            </w:pPr>
            <w:r>
              <w:t>The views available to the end-user.</w:t>
            </w:r>
          </w:p>
        </w:tc>
        <w:tc>
          <w:tcPr>
            <w:tcW w:w="2829" w:type="dxa"/>
            <w:tcBorders>
              <w:top w:val="single" w:sz="4" w:space="0" w:color="auto"/>
              <w:left w:val="single" w:sz="4" w:space="0" w:color="auto"/>
              <w:bottom w:val="single" w:sz="4" w:space="0" w:color="auto"/>
              <w:right w:val="single" w:sz="4" w:space="0" w:color="auto"/>
            </w:tcBorders>
            <w:hideMark/>
          </w:tcPr>
          <w:p w14:paraId="6A7DA392" w14:textId="77777777" w:rsidR="00375F2D" w:rsidRDefault="00375F2D">
            <w:pPr>
              <w:jc w:val="both"/>
            </w:pPr>
            <w:r>
              <w:t>Grid</w:t>
            </w:r>
          </w:p>
        </w:tc>
      </w:tr>
      <w:tr w:rsidR="00375F2D" w14:paraId="7229F167"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1AC2C6A3" w14:textId="77777777" w:rsidR="00375F2D" w:rsidRDefault="00375F2D">
            <w:pPr>
              <w:jc w:val="both"/>
            </w:pPr>
            <w:r>
              <w:t>Views</w:t>
            </w:r>
          </w:p>
        </w:tc>
        <w:tc>
          <w:tcPr>
            <w:tcW w:w="4819" w:type="dxa"/>
            <w:tcBorders>
              <w:top w:val="single" w:sz="4" w:space="0" w:color="auto"/>
              <w:left w:val="single" w:sz="4" w:space="0" w:color="auto"/>
              <w:bottom w:val="single" w:sz="4" w:space="0" w:color="auto"/>
              <w:right w:val="single" w:sz="4" w:space="0" w:color="auto"/>
            </w:tcBorders>
            <w:hideMark/>
          </w:tcPr>
          <w:p w14:paraId="3D4B0A32" w14:textId="77777777" w:rsidR="00375F2D" w:rsidRDefault="00375F2D">
            <w:pPr>
              <w:jc w:val="both"/>
            </w:pPr>
            <w:r>
              <w:t>Controls which views are presented to the user.</w:t>
            </w:r>
          </w:p>
        </w:tc>
        <w:tc>
          <w:tcPr>
            <w:tcW w:w="2829" w:type="dxa"/>
            <w:tcBorders>
              <w:top w:val="single" w:sz="4" w:space="0" w:color="auto"/>
              <w:left w:val="single" w:sz="4" w:space="0" w:color="auto"/>
              <w:bottom w:val="single" w:sz="4" w:space="0" w:color="auto"/>
              <w:right w:val="single" w:sz="4" w:space="0" w:color="auto"/>
            </w:tcBorders>
            <w:hideMark/>
          </w:tcPr>
          <w:p w14:paraId="02D2F5BC" w14:textId="77777777" w:rsidR="00375F2D" w:rsidRDefault="00375F2D">
            <w:pPr>
              <w:jc w:val="both"/>
            </w:pPr>
            <w:r>
              <w:t>Grid, Map, Drop-down</w:t>
            </w:r>
          </w:p>
        </w:tc>
      </w:tr>
      <w:tr w:rsidR="00375F2D" w14:paraId="25E6A497"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4E1F00E5" w14:textId="77777777" w:rsidR="00375F2D" w:rsidRDefault="00375F2D">
            <w:pPr>
              <w:jc w:val="both"/>
            </w:pPr>
            <w:r>
              <w:t>Default Radius</w:t>
            </w:r>
          </w:p>
        </w:tc>
        <w:tc>
          <w:tcPr>
            <w:tcW w:w="4819" w:type="dxa"/>
            <w:tcBorders>
              <w:top w:val="single" w:sz="4" w:space="0" w:color="auto"/>
              <w:left w:val="single" w:sz="4" w:space="0" w:color="auto"/>
              <w:bottom w:val="single" w:sz="4" w:space="0" w:color="auto"/>
              <w:right w:val="single" w:sz="4" w:space="0" w:color="auto"/>
            </w:tcBorders>
            <w:hideMark/>
          </w:tcPr>
          <w:p w14:paraId="16722125" w14:textId="77777777" w:rsidR="00375F2D" w:rsidRDefault="00375F2D">
            <w:pPr>
              <w:jc w:val="both"/>
            </w:pPr>
            <w:r>
              <w:t>The default radius for the search (miles). Must be between 1 and 99.</w:t>
            </w:r>
          </w:p>
        </w:tc>
        <w:tc>
          <w:tcPr>
            <w:tcW w:w="2829" w:type="dxa"/>
            <w:tcBorders>
              <w:top w:val="single" w:sz="4" w:space="0" w:color="auto"/>
              <w:left w:val="single" w:sz="4" w:space="0" w:color="auto"/>
              <w:bottom w:val="single" w:sz="4" w:space="0" w:color="auto"/>
              <w:right w:val="single" w:sz="4" w:space="0" w:color="auto"/>
            </w:tcBorders>
            <w:hideMark/>
          </w:tcPr>
          <w:p w14:paraId="336E34A6" w14:textId="77777777" w:rsidR="00375F2D" w:rsidRDefault="00375F2D">
            <w:pPr>
              <w:jc w:val="both"/>
            </w:pPr>
            <w:r>
              <w:t>10 miles</w:t>
            </w:r>
          </w:p>
        </w:tc>
      </w:tr>
      <w:tr w:rsidR="00375F2D" w14:paraId="6464A7A3"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1C44F7FE" w14:textId="77777777" w:rsidR="00375F2D" w:rsidRDefault="00375F2D">
            <w:pPr>
              <w:jc w:val="both"/>
            </w:pPr>
            <w:r>
              <w:t>Show Radius</w:t>
            </w:r>
          </w:p>
        </w:tc>
        <w:tc>
          <w:tcPr>
            <w:tcW w:w="4819" w:type="dxa"/>
            <w:tcBorders>
              <w:top w:val="single" w:sz="4" w:space="0" w:color="auto"/>
              <w:left w:val="single" w:sz="4" w:space="0" w:color="auto"/>
              <w:bottom w:val="single" w:sz="4" w:space="0" w:color="auto"/>
              <w:right w:val="single" w:sz="4" w:space="0" w:color="auto"/>
            </w:tcBorders>
            <w:hideMark/>
          </w:tcPr>
          <w:p w14:paraId="1CEA9B86" w14:textId="77777777" w:rsidR="00375F2D" w:rsidRDefault="00375F2D">
            <w:pPr>
              <w:jc w:val="both"/>
            </w:pPr>
            <w:r>
              <w:t>Boolean configuration which determines if the ‘Radius’ filter will be shown on the screen. Available options: Enabled/Disabled. When enabled, the ‘Radius’ drop-down will be shown. When disabled, it will be hidden and the Widget will only use the default radius value.</w:t>
            </w:r>
          </w:p>
        </w:tc>
        <w:tc>
          <w:tcPr>
            <w:tcW w:w="2829" w:type="dxa"/>
            <w:tcBorders>
              <w:top w:val="single" w:sz="4" w:space="0" w:color="auto"/>
              <w:left w:val="single" w:sz="4" w:space="0" w:color="auto"/>
              <w:bottom w:val="single" w:sz="4" w:space="0" w:color="auto"/>
              <w:right w:val="single" w:sz="4" w:space="0" w:color="auto"/>
            </w:tcBorders>
            <w:hideMark/>
          </w:tcPr>
          <w:p w14:paraId="6F5D2BC2" w14:textId="77777777" w:rsidR="00375F2D" w:rsidRDefault="00375F2D">
            <w:pPr>
              <w:jc w:val="both"/>
            </w:pPr>
            <w:r>
              <w:t>Enabled</w:t>
            </w:r>
          </w:p>
        </w:tc>
      </w:tr>
      <w:tr w:rsidR="00375F2D" w14:paraId="01E1F484"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0480034B" w14:textId="77777777" w:rsidR="00375F2D" w:rsidRDefault="00375F2D">
            <w:pPr>
              <w:jc w:val="both"/>
            </w:pPr>
            <w:r>
              <w:t>Radius Values</w:t>
            </w:r>
          </w:p>
        </w:tc>
        <w:tc>
          <w:tcPr>
            <w:tcW w:w="4819" w:type="dxa"/>
            <w:tcBorders>
              <w:top w:val="single" w:sz="4" w:space="0" w:color="auto"/>
              <w:left w:val="single" w:sz="4" w:space="0" w:color="auto"/>
              <w:bottom w:val="single" w:sz="4" w:space="0" w:color="auto"/>
              <w:right w:val="single" w:sz="4" w:space="0" w:color="auto"/>
            </w:tcBorders>
            <w:hideMark/>
          </w:tcPr>
          <w:p w14:paraId="3E0AF703" w14:textId="77777777" w:rsidR="00375F2D" w:rsidRDefault="00375F2D">
            <w:pPr>
              <w:tabs>
                <w:tab w:val="left" w:pos="1390"/>
              </w:tabs>
              <w:jc w:val="both"/>
            </w:pPr>
            <w:r>
              <w:t>Provides the e-</w:t>
            </w:r>
            <w:proofErr w:type="spellStart"/>
            <w:r>
              <w:t>tailer</w:t>
            </w:r>
            <w:proofErr w:type="spellEnd"/>
            <w:r>
              <w:t xml:space="preserve"> an option of specifying the selectable values in the ‘Radius’ drop-down.</w:t>
            </w:r>
          </w:p>
        </w:tc>
        <w:tc>
          <w:tcPr>
            <w:tcW w:w="2829" w:type="dxa"/>
            <w:tcBorders>
              <w:top w:val="single" w:sz="4" w:space="0" w:color="auto"/>
              <w:left w:val="single" w:sz="4" w:space="0" w:color="auto"/>
              <w:bottom w:val="single" w:sz="4" w:space="0" w:color="auto"/>
              <w:right w:val="single" w:sz="4" w:space="0" w:color="auto"/>
            </w:tcBorders>
            <w:hideMark/>
          </w:tcPr>
          <w:p w14:paraId="45B312B8" w14:textId="77777777" w:rsidR="00375F2D" w:rsidRDefault="00375F2D">
            <w:pPr>
              <w:jc w:val="both"/>
            </w:pPr>
            <w:r>
              <w:t>1, 5, 10, 20, 50, 75, 99</w:t>
            </w:r>
          </w:p>
        </w:tc>
      </w:tr>
      <w:tr w:rsidR="00375F2D" w14:paraId="6CA92F2A"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546E0CFF" w14:textId="77777777" w:rsidR="00375F2D" w:rsidRDefault="00375F2D">
            <w:pPr>
              <w:jc w:val="both"/>
            </w:pPr>
            <w:r>
              <w:t>Default Max Results</w:t>
            </w:r>
          </w:p>
        </w:tc>
        <w:tc>
          <w:tcPr>
            <w:tcW w:w="4819" w:type="dxa"/>
            <w:tcBorders>
              <w:top w:val="single" w:sz="4" w:space="0" w:color="auto"/>
              <w:left w:val="single" w:sz="4" w:space="0" w:color="auto"/>
              <w:bottom w:val="single" w:sz="4" w:space="0" w:color="auto"/>
              <w:right w:val="single" w:sz="4" w:space="0" w:color="auto"/>
            </w:tcBorders>
            <w:hideMark/>
          </w:tcPr>
          <w:p w14:paraId="1CF57074" w14:textId="77777777" w:rsidR="00375F2D" w:rsidRDefault="00375F2D">
            <w:pPr>
              <w:tabs>
                <w:tab w:val="left" w:pos="1390"/>
              </w:tabs>
              <w:jc w:val="both"/>
            </w:pPr>
            <w:r>
              <w:t xml:space="preserve">The default number of maximum results to show in the output. </w:t>
            </w:r>
          </w:p>
        </w:tc>
        <w:tc>
          <w:tcPr>
            <w:tcW w:w="2829" w:type="dxa"/>
            <w:tcBorders>
              <w:top w:val="single" w:sz="4" w:space="0" w:color="auto"/>
              <w:left w:val="single" w:sz="4" w:space="0" w:color="auto"/>
              <w:bottom w:val="single" w:sz="4" w:space="0" w:color="auto"/>
              <w:right w:val="single" w:sz="4" w:space="0" w:color="auto"/>
            </w:tcBorders>
            <w:hideMark/>
          </w:tcPr>
          <w:p w14:paraId="0EE7C625" w14:textId="77777777" w:rsidR="00375F2D" w:rsidRDefault="00375F2D">
            <w:pPr>
              <w:jc w:val="both"/>
            </w:pPr>
            <w:r>
              <w:t>10</w:t>
            </w:r>
          </w:p>
        </w:tc>
      </w:tr>
      <w:tr w:rsidR="00375F2D" w14:paraId="493DC49F" w14:textId="77777777" w:rsidTr="00375F2D">
        <w:tc>
          <w:tcPr>
            <w:tcW w:w="2754" w:type="dxa"/>
            <w:tcBorders>
              <w:top w:val="single" w:sz="4" w:space="0" w:color="auto"/>
              <w:left w:val="single" w:sz="4" w:space="0" w:color="auto"/>
              <w:bottom w:val="single" w:sz="4" w:space="0" w:color="auto"/>
              <w:right w:val="single" w:sz="4" w:space="0" w:color="auto"/>
            </w:tcBorders>
            <w:hideMark/>
          </w:tcPr>
          <w:p w14:paraId="3183412A" w14:textId="77777777" w:rsidR="00375F2D" w:rsidRDefault="00375F2D">
            <w:pPr>
              <w:jc w:val="both"/>
            </w:pPr>
            <w:r>
              <w:t>Max Results Values</w:t>
            </w:r>
          </w:p>
        </w:tc>
        <w:tc>
          <w:tcPr>
            <w:tcW w:w="4819" w:type="dxa"/>
            <w:tcBorders>
              <w:top w:val="single" w:sz="4" w:space="0" w:color="auto"/>
              <w:left w:val="single" w:sz="4" w:space="0" w:color="auto"/>
              <w:bottom w:val="single" w:sz="4" w:space="0" w:color="auto"/>
              <w:right w:val="single" w:sz="4" w:space="0" w:color="auto"/>
            </w:tcBorders>
            <w:hideMark/>
          </w:tcPr>
          <w:p w14:paraId="1367B91C" w14:textId="77777777" w:rsidR="00375F2D" w:rsidRDefault="00375F2D">
            <w:pPr>
              <w:tabs>
                <w:tab w:val="left" w:pos="1390"/>
              </w:tabs>
              <w:jc w:val="both"/>
            </w:pPr>
            <w:r>
              <w:t>The values available in the ‘Max Results’ drop-down.</w:t>
            </w:r>
          </w:p>
        </w:tc>
        <w:tc>
          <w:tcPr>
            <w:tcW w:w="2829" w:type="dxa"/>
            <w:tcBorders>
              <w:top w:val="single" w:sz="4" w:space="0" w:color="auto"/>
              <w:left w:val="single" w:sz="4" w:space="0" w:color="auto"/>
              <w:bottom w:val="single" w:sz="4" w:space="0" w:color="auto"/>
              <w:right w:val="single" w:sz="4" w:space="0" w:color="auto"/>
            </w:tcBorders>
            <w:hideMark/>
          </w:tcPr>
          <w:p w14:paraId="0D351A47" w14:textId="77777777" w:rsidR="00375F2D" w:rsidRDefault="00375F2D">
            <w:pPr>
              <w:jc w:val="both"/>
            </w:pPr>
            <w:r>
              <w:t>1, 5, 10, 15, 20</w:t>
            </w:r>
          </w:p>
        </w:tc>
      </w:tr>
      <w:tr w:rsidR="008E2BEA" w14:paraId="397B3A4D" w14:textId="77777777" w:rsidTr="00375F2D">
        <w:tc>
          <w:tcPr>
            <w:tcW w:w="2754" w:type="dxa"/>
            <w:tcBorders>
              <w:top w:val="single" w:sz="4" w:space="0" w:color="auto"/>
              <w:left w:val="single" w:sz="4" w:space="0" w:color="auto"/>
              <w:bottom w:val="single" w:sz="4" w:space="0" w:color="auto"/>
              <w:right w:val="single" w:sz="4" w:space="0" w:color="auto"/>
            </w:tcBorders>
          </w:tcPr>
          <w:p w14:paraId="2FEB77EB" w14:textId="7C09F516" w:rsidR="008E2BEA" w:rsidRDefault="004E2286">
            <w:pPr>
              <w:jc w:val="both"/>
            </w:pPr>
            <w:r>
              <w:t>The used terms</w:t>
            </w:r>
          </w:p>
        </w:tc>
        <w:tc>
          <w:tcPr>
            <w:tcW w:w="4819" w:type="dxa"/>
            <w:tcBorders>
              <w:top w:val="single" w:sz="4" w:space="0" w:color="auto"/>
              <w:left w:val="single" w:sz="4" w:space="0" w:color="auto"/>
              <w:bottom w:val="single" w:sz="4" w:space="0" w:color="auto"/>
              <w:right w:val="single" w:sz="4" w:space="0" w:color="auto"/>
            </w:tcBorders>
          </w:tcPr>
          <w:p w14:paraId="776448C3" w14:textId="6357A7D2" w:rsidR="008E2BEA" w:rsidRDefault="004E2286">
            <w:pPr>
              <w:tabs>
                <w:tab w:val="left" w:pos="1390"/>
              </w:tabs>
              <w:jc w:val="both"/>
            </w:pPr>
            <w:r>
              <w:t>Any shown ter</w:t>
            </w:r>
            <w:r w:rsidR="00A13B56">
              <w:t>m on the widget can be replaced by a different one provided by the e-</w:t>
            </w:r>
            <w:proofErr w:type="spellStart"/>
            <w:r w:rsidR="00A13B56">
              <w:t>tailer</w:t>
            </w:r>
            <w:proofErr w:type="spellEnd"/>
            <w:r w:rsidR="00A13B56">
              <w:t xml:space="preserve"> website.</w:t>
            </w:r>
          </w:p>
        </w:tc>
        <w:tc>
          <w:tcPr>
            <w:tcW w:w="2829" w:type="dxa"/>
            <w:tcBorders>
              <w:top w:val="single" w:sz="4" w:space="0" w:color="auto"/>
              <w:left w:val="single" w:sz="4" w:space="0" w:color="auto"/>
              <w:bottom w:val="single" w:sz="4" w:space="0" w:color="auto"/>
              <w:right w:val="single" w:sz="4" w:space="0" w:color="auto"/>
            </w:tcBorders>
          </w:tcPr>
          <w:p w14:paraId="5D484B3D" w14:textId="43C8CB15" w:rsidR="008E2BEA" w:rsidRDefault="00A13B56">
            <w:pPr>
              <w:jc w:val="both"/>
            </w:pPr>
            <w:r>
              <w:t>Default terms</w:t>
            </w:r>
          </w:p>
        </w:tc>
      </w:tr>
    </w:tbl>
    <w:p w14:paraId="61ACF5C1" w14:textId="6B125F34" w:rsidR="00375F2D" w:rsidRDefault="00375F2D" w:rsidP="00375F2D">
      <w:pPr>
        <w:pStyle w:val="NoSpacing"/>
      </w:pPr>
    </w:p>
    <w:p w14:paraId="78FBD545" w14:textId="77777777" w:rsidR="00362C19" w:rsidRDefault="00362C19" w:rsidP="00375F2D">
      <w:pPr>
        <w:pStyle w:val="NoSpacing"/>
        <w:rPr>
          <w:b/>
        </w:rPr>
      </w:pPr>
    </w:p>
    <w:p w14:paraId="3ADB3C69" w14:textId="02582807" w:rsidR="008079E2" w:rsidRDefault="008079E2" w:rsidP="00375F2D">
      <w:pPr>
        <w:pStyle w:val="NoSpacing"/>
        <w:rPr>
          <w:b/>
        </w:rPr>
      </w:pPr>
      <w:r w:rsidRPr="008079E2">
        <w:rPr>
          <w:b/>
        </w:rPr>
        <w:t xml:space="preserve">Widget Styling </w:t>
      </w:r>
    </w:p>
    <w:p w14:paraId="0B044C71" w14:textId="77777777" w:rsidR="00C55103" w:rsidRDefault="00C55103" w:rsidP="00375F2D">
      <w:pPr>
        <w:pStyle w:val="NoSpacing"/>
        <w:rPr>
          <w:b/>
        </w:rPr>
      </w:pPr>
    </w:p>
    <w:p w14:paraId="07344DE4" w14:textId="2592CB65" w:rsidR="008079E2" w:rsidRPr="00C55103" w:rsidRDefault="00C55103" w:rsidP="00375F2D">
      <w:pPr>
        <w:pStyle w:val="NoSpacing"/>
      </w:pPr>
      <w:r>
        <w:rPr>
          <w:b/>
        </w:rPr>
        <w:t xml:space="preserve"> </w:t>
      </w:r>
      <w:r w:rsidRPr="00C55103">
        <w:t>Please see example below.</w:t>
      </w:r>
    </w:p>
    <w:p w14:paraId="0B919A57" w14:textId="77777777" w:rsidR="00C55103" w:rsidRDefault="00C55103" w:rsidP="00375F2D">
      <w:pPr>
        <w:pStyle w:val="NoSpacing"/>
        <w:rPr>
          <w:b/>
        </w:rPr>
      </w:pPr>
    </w:p>
    <w:p w14:paraId="7B23B10C" w14:textId="1992495B" w:rsidR="00C55103" w:rsidRPr="00201C19" w:rsidRDefault="00C55103" w:rsidP="00C55103">
      <w:pPr>
        <w:pStyle w:val="HTMLPreformatted"/>
        <w:shd w:val="clear" w:color="auto" w:fill="2E2E2E"/>
        <w:rPr>
          <w:rFonts w:ascii="Consolas" w:hAnsi="Consolas"/>
          <w:color w:val="808080"/>
          <w:sz w:val="18"/>
          <w:szCs w:val="18"/>
        </w:rPr>
      </w:pPr>
      <w:proofErr w:type="gramStart"/>
      <w:r>
        <w:rPr>
          <w:rFonts w:ascii="Consolas" w:hAnsi="Consolas"/>
          <w:color w:val="569CD6"/>
          <w:sz w:val="18"/>
          <w:szCs w:val="18"/>
        </w:rPr>
        <w:t>script</w:t>
      </w:r>
      <w:proofErr w:type="gramEnd"/>
      <w:r>
        <w:rPr>
          <w:rFonts w:ascii="Consolas" w:hAnsi="Consolas"/>
          <w:color w:val="808080"/>
          <w:sz w:val="18"/>
          <w:szCs w:val="18"/>
        </w:rPr>
        <w:t>&gt;</w:t>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7F7F7F" w:themeColor="text1" w:themeTint="80"/>
        </w:rPr>
        <w:tab/>
        <w:t xml:space="preserve">      </w:t>
      </w:r>
      <w:r w:rsidRPr="00345CBC">
        <w:rPr>
          <w:rFonts w:ascii="Consolas" w:hAnsi="Consolas"/>
          <w:color w:val="808080"/>
          <w:sz w:val="32"/>
          <w:szCs w:val="32"/>
        </w:rPr>
        <w:t>…</w:t>
      </w:r>
    </w:p>
    <w:p w14:paraId="234C20AF" w14:textId="77777777" w:rsidR="00C55103" w:rsidRDefault="00C55103" w:rsidP="00C55103">
      <w:pPr>
        <w:pStyle w:val="HTMLPreformatted"/>
        <w:shd w:val="clear" w:color="auto" w:fill="262626" w:themeFill="text1" w:themeFillTint="D9"/>
        <w:rPr>
          <w:rFonts w:ascii="Consolas" w:hAnsi="Consolas"/>
          <w:color w:val="808080"/>
          <w:sz w:val="18"/>
          <w:szCs w:val="18"/>
        </w:rPr>
      </w:pPr>
    </w:p>
    <w:p w14:paraId="3A8E8ED9"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widgetConfigObj</w:t>
      </w:r>
      <w:proofErr w:type="spellEnd"/>
      <w:proofErr w:type="gramEnd"/>
      <w:r w:rsidRPr="004671CC">
        <w:rPr>
          <w:rFonts w:ascii="Consolas" w:hAnsi="Consolas"/>
          <w:color w:val="BFBFBF" w:themeColor="background1" w:themeShade="BF"/>
          <w:sz w:val="18"/>
          <w:szCs w:val="18"/>
        </w:rPr>
        <w:t xml:space="preserve"> = {</w:t>
      </w:r>
    </w:p>
    <w:p w14:paraId="0A0AFA4B"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viewingOptions</w:t>
      </w:r>
      <w:proofErr w:type="spellEnd"/>
      <w:proofErr w:type="gramEnd"/>
      <w:r w:rsidRPr="004671CC">
        <w:rPr>
          <w:rFonts w:ascii="Consolas" w:hAnsi="Consolas"/>
          <w:color w:val="BFBFBF" w:themeColor="background1" w:themeShade="BF"/>
          <w:sz w:val="18"/>
          <w:szCs w:val="18"/>
        </w:rPr>
        <w:t>:['Grid'],</w:t>
      </w:r>
    </w:p>
    <w:p w14:paraId="6230D274"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royalMail</w:t>
      </w:r>
      <w:proofErr w:type="spellEnd"/>
      <w:proofErr w:type="gramEnd"/>
      <w:r w:rsidRPr="004671CC">
        <w:rPr>
          <w:rFonts w:ascii="Consolas" w:hAnsi="Consolas"/>
          <w:color w:val="BFBFBF" w:themeColor="background1" w:themeShade="BF"/>
          <w:sz w:val="18"/>
          <w:szCs w:val="18"/>
        </w:rPr>
        <w:t xml:space="preserve">: { </w:t>
      </w:r>
      <w:proofErr w:type="spellStart"/>
      <w:r w:rsidRPr="004671CC">
        <w:rPr>
          <w:rFonts w:ascii="Consolas" w:hAnsi="Consolas"/>
          <w:color w:val="BFBFBF" w:themeColor="background1" w:themeShade="BF"/>
          <w:sz w:val="18"/>
          <w:szCs w:val="18"/>
        </w:rPr>
        <w:t>getRMId</w:t>
      </w:r>
      <w:proofErr w:type="spellEnd"/>
      <w:r w:rsidRPr="004671CC">
        <w:rPr>
          <w:rFonts w:ascii="Consolas" w:hAnsi="Consolas"/>
          <w:color w:val="BFBFBF" w:themeColor="background1" w:themeShade="BF"/>
          <w:sz w:val="18"/>
          <w:szCs w:val="18"/>
        </w:rPr>
        <w:t>: function () { return '4d3f61bd-babf-4849-93d0-ce91f06d78c1' } },</w:t>
      </w:r>
    </w:p>
    <w:p w14:paraId="0606A9B9"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deliveryPostCode</w:t>
      </w:r>
      <w:proofErr w:type="spellEnd"/>
      <w:proofErr w:type="gramEnd"/>
      <w:r w:rsidRPr="004671CC">
        <w:rPr>
          <w:rFonts w:ascii="Consolas" w:hAnsi="Consolas"/>
          <w:color w:val="BFBFBF" w:themeColor="background1" w:themeShade="BF"/>
          <w:sz w:val="18"/>
          <w:szCs w:val="18"/>
        </w:rPr>
        <w:t>: 'NG11DB',</w:t>
      </w:r>
    </w:p>
    <w:p w14:paraId="48A9E22B"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defaultRadius</w:t>
      </w:r>
      <w:proofErr w:type="spellEnd"/>
      <w:proofErr w:type="gramEnd"/>
      <w:r w:rsidRPr="004671CC">
        <w:rPr>
          <w:rFonts w:ascii="Consolas" w:hAnsi="Consolas"/>
          <w:color w:val="BFBFBF" w:themeColor="background1" w:themeShade="BF"/>
          <w:sz w:val="18"/>
          <w:szCs w:val="18"/>
        </w:rPr>
        <w:t>: 10,</w:t>
      </w:r>
    </w:p>
    <w:p w14:paraId="38565BCC"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defaultNbrOfResults</w:t>
      </w:r>
      <w:proofErr w:type="spellEnd"/>
      <w:proofErr w:type="gramEnd"/>
      <w:r w:rsidRPr="004671CC">
        <w:rPr>
          <w:rFonts w:ascii="Consolas" w:hAnsi="Consolas"/>
          <w:color w:val="BFBFBF" w:themeColor="background1" w:themeShade="BF"/>
          <w:sz w:val="18"/>
          <w:szCs w:val="18"/>
        </w:rPr>
        <w:t>: 10,</w:t>
      </w:r>
    </w:p>
    <w:p w14:paraId="640C6238"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onOpenWidget</w:t>
      </w:r>
      <w:proofErr w:type="spellEnd"/>
      <w:proofErr w:type="gramEnd"/>
      <w:r w:rsidRPr="004671CC">
        <w:rPr>
          <w:rFonts w:ascii="Consolas" w:hAnsi="Consolas"/>
          <w:color w:val="BFBFBF" w:themeColor="background1" w:themeShade="BF"/>
          <w:sz w:val="18"/>
          <w:szCs w:val="18"/>
        </w:rPr>
        <w:t>: function () {</w:t>
      </w:r>
    </w:p>
    <w:p w14:paraId="4A20F8A0" w14:textId="77777777" w:rsidR="00C55103" w:rsidRPr="004671CC" w:rsidRDefault="00C55103" w:rsidP="00C55103">
      <w:pPr>
        <w:pStyle w:val="HTMLPreformatted"/>
        <w:shd w:val="clear" w:color="auto" w:fill="2E2E2E"/>
        <w:rPr>
          <w:rFonts w:ascii="Consolas" w:hAnsi="Consolas"/>
          <w:color w:val="BFBFBF" w:themeColor="background1" w:themeShade="BF"/>
          <w:sz w:val="18"/>
          <w:szCs w:val="18"/>
        </w:rPr>
      </w:pPr>
      <w:r w:rsidRPr="004671CC">
        <w:rPr>
          <w:rFonts w:ascii="Consolas" w:hAnsi="Consolas"/>
          <w:color w:val="BFBFBF" w:themeColor="background1" w:themeShade="BF"/>
          <w:sz w:val="18"/>
          <w:szCs w:val="18"/>
        </w:rPr>
        <w:t xml:space="preserve">                </w:t>
      </w:r>
      <w:proofErr w:type="spellStart"/>
      <w:proofErr w:type="gramStart"/>
      <w:r w:rsidRPr="004671CC">
        <w:rPr>
          <w:rFonts w:ascii="Consolas" w:hAnsi="Consolas"/>
          <w:color w:val="BFBFBF" w:themeColor="background1" w:themeShade="BF"/>
          <w:sz w:val="18"/>
          <w:szCs w:val="18"/>
        </w:rPr>
        <w:t>document.getElementById</w:t>
      </w:r>
      <w:proofErr w:type="spellEnd"/>
      <w:r w:rsidRPr="004671CC">
        <w:rPr>
          <w:rFonts w:ascii="Consolas" w:hAnsi="Consolas"/>
          <w:color w:val="BFBFBF" w:themeColor="background1" w:themeShade="BF"/>
          <w:sz w:val="18"/>
          <w:szCs w:val="18"/>
        </w:rPr>
        <w:t>(</w:t>
      </w:r>
      <w:proofErr w:type="gramEnd"/>
      <w:r w:rsidRPr="004671CC">
        <w:rPr>
          <w:rFonts w:ascii="Consolas" w:hAnsi="Consolas"/>
          <w:color w:val="BFBFBF" w:themeColor="background1" w:themeShade="BF"/>
          <w:sz w:val="18"/>
          <w:szCs w:val="18"/>
        </w:rPr>
        <w:t>'checkout').disabled = true;</w:t>
      </w:r>
    </w:p>
    <w:p w14:paraId="6DEEFCBF" w14:textId="77777777" w:rsidR="00C55103" w:rsidRDefault="00C55103" w:rsidP="00C55103">
      <w:pPr>
        <w:pStyle w:val="HTMLPreformatted"/>
        <w:shd w:val="clear" w:color="auto" w:fill="2E2E2E"/>
        <w:rPr>
          <w:rFonts w:ascii="Consolas" w:hAnsi="Consolas"/>
          <w:color w:val="808080"/>
          <w:sz w:val="18"/>
          <w:szCs w:val="18"/>
        </w:rPr>
      </w:pPr>
      <w:r w:rsidRPr="004671CC">
        <w:rPr>
          <w:rFonts w:ascii="Consolas" w:hAnsi="Consolas"/>
          <w:color w:val="808080"/>
          <w:sz w:val="18"/>
          <w:szCs w:val="18"/>
        </w:rPr>
        <w:t xml:space="preserve">            }</w:t>
      </w:r>
      <w:r w:rsidRPr="00345CBC">
        <w:rPr>
          <w:rFonts w:ascii="Consolas" w:hAnsi="Consolas"/>
          <w:color w:val="808080"/>
          <w:sz w:val="32"/>
          <w:szCs w:val="32"/>
        </w:rPr>
        <w:t>…</w:t>
      </w:r>
    </w:p>
    <w:p w14:paraId="105D5D1A" w14:textId="77777777" w:rsidR="00C55103" w:rsidRPr="00201C19" w:rsidRDefault="00C55103" w:rsidP="00C55103">
      <w:pPr>
        <w:pStyle w:val="HTMLPreformatted"/>
        <w:shd w:val="clear" w:color="auto" w:fill="2E2E2E"/>
        <w:rPr>
          <w:rFonts w:ascii="Consolas" w:hAnsi="Consolas"/>
          <w:color w:val="808080"/>
          <w:sz w:val="18"/>
          <w:szCs w:val="18"/>
        </w:rPr>
      </w:pPr>
      <w:r>
        <w:rPr>
          <w:rFonts w:ascii="Consolas" w:hAnsi="Consolas"/>
          <w:color w:val="808080"/>
        </w:rPr>
        <w:tab/>
      </w:r>
      <w:r>
        <w:rPr>
          <w:rFonts w:ascii="Consolas" w:hAnsi="Consolas"/>
          <w:color w:val="808080"/>
        </w:rPr>
        <w:tab/>
      </w:r>
      <w:r>
        <w:rPr>
          <w:rFonts w:ascii="Consolas" w:hAnsi="Consolas"/>
          <w:color w:val="808080"/>
        </w:rPr>
        <w:tab/>
      </w:r>
      <w:r>
        <w:rPr>
          <w:rFonts w:ascii="Consolas" w:hAnsi="Consolas"/>
          <w:color w:val="7F7F7F" w:themeColor="text1" w:themeTint="80"/>
        </w:rPr>
        <w:tab/>
        <w:t xml:space="preserve">      </w:t>
      </w:r>
      <w:r w:rsidRPr="00345CBC">
        <w:rPr>
          <w:rFonts w:ascii="Consolas" w:hAnsi="Consolas"/>
          <w:color w:val="808080"/>
          <w:sz w:val="32"/>
          <w:szCs w:val="32"/>
        </w:rPr>
        <w:t>…</w:t>
      </w:r>
    </w:p>
    <w:p w14:paraId="68C96DC2" w14:textId="77777777" w:rsidR="00C55103" w:rsidRDefault="00C55103" w:rsidP="00C55103">
      <w:pPr>
        <w:pStyle w:val="HTMLPreformatted"/>
        <w:shd w:val="clear" w:color="auto" w:fill="262626" w:themeFill="text1" w:themeFillTint="D9"/>
        <w:rPr>
          <w:rFonts w:ascii="Consolas" w:hAnsi="Consolas"/>
          <w:color w:val="808080"/>
          <w:sz w:val="18"/>
          <w:szCs w:val="18"/>
        </w:rPr>
      </w:pPr>
    </w:p>
    <w:p w14:paraId="3AB37B52" w14:textId="6C9E660F" w:rsidR="00C55103" w:rsidRDefault="00C55103" w:rsidP="00C55103">
      <w:pPr>
        <w:autoSpaceDE w:val="0"/>
        <w:autoSpaceDN w:val="0"/>
        <w:spacing w:before="40" w:after="40" w:line="240" w:lineRule="auto"/>
      </w:pPr>
      <w:r>
        <w:rPr>
          <w:rFonts w:ascii="Segoe UI" w:hAnsi="Segoe UI" w:cs="Segoe UI"/>
          <w:color w:val="000000"/>
          <w:sz w:val="20"/>
          <w:szCs w:val="20"/>
        </w:rPr>
        <w:t> </w:t>
      </w:r>
    </w:p>
    <w:p w14:paraId="12288E11" w14:textId="6F20F35B" w:rsidR="008079E2" w:rsidRDefault="008079E2" w:rsidP="00375F2D">
      <w:pPr>
        <w:pStyle w:val="NoSpacing"/>
      </w:pPr>
    </w:p>
    <w:p w14:paraId="107A78AC" w14:textId="77777777" w:rsidR="00B07475" w:rsidRDefault="00B07475" w:rsidP="00375F2D">
      <w:pPr>
        <w:pStyle w:val="NoSpacing"/>
      </w:pPr>
    </w:p>
    <w:p w14:paraId="45740B5E" w14:textId="77777777" w:rsidR="00B07475" w:rsidRDefault="00B07475" w:rsidP="00375F2D">
      <w:pPr>
        <w:pStyle w:val="NoSpacing"/>
      </w:pPr>
    </w:p>
    <w:p w14:paraId="01EC3A6F" w14:textId="77777777" w:rsidR="00362C19" w:rsidRDefault="00362C19" w:rsidP="00375F2D">
      <w:pPr>
        <w:pStyle w:val="NoSpacing"/>
      </w:pPr>
    </w:p>
    <w:p w14:paraId="5E8A6780" w14:textId="77777777" w:rsidR="00362C19" w:rsidRDefault="00362C19" w:rsidP="00375F2D">
      <w:pPr>
        <w:pStyle w:val="NoSpacing"/>
      </w:pPr>
    </w:p>
    <w:p w14:paraId="7EB175A9" w14:textId="77777777" w:rsidR="00362C19" w:rsidRDefault="00362C19" w:rsidP="00375F2D">
      <w:pPr>
        <w:pStyle w:val="NoSpacing"/>
      </w:pPr>
    </w:p>
    <w:p w14:paraId="0630F5C3" w14:textId="61B8F614" w:rsidR="008079E2" w:rsidRDefault="008079E2" w:rsidP="00375F2D">
      <w:pPr>
        <w:pStyle w:val="NoSpacing"/>
      </w:pPr>
    </w:p>
    <w:p w14:paraId="0FC53F0D" w14:textId="77777777" w:rsidR="008079E2" w:rsidRDefault="008079E2" w:rsidP="00375F2D">
      <w:pPr>
        <w:pStyle w:val="NoSpacing"/>
      </w:pPr>
    </w:p>
    <w:p w14:paraId="435CDFD4" w14:textId="77777777" w:rsidR="00375F2D" w:rsidRDefault="00375F2D" w:rsidP="00C81C50">
      <w:pPr>
        <w:pStyle w:val="h"/>
        <w:numPr>
          <w:ilvl w:val="1"/>
          <w:numId w:val="6"/>
        </w:numPr>
        <w:rPr>
          <w:color w:val="auto"/>
          <w:sz w:val="28"/>
          <w:szCs w:val="28"/>
        </w:rPr>
      </w:pPr>
      <w:bookmarkStart w:id="28" w:name="_Toc462390117"/>
      <w:r>
        <w:rPr>
          <w:color w:val="auto"/>
          <w:sz w:val="28"/>
          <w:szCs w:val="28"/>
        </w:rPr>
        <w:t>Browser Compatibility</w:t>
      </w:r>
      <w:bookmarkEnd w:id="28"/>
    </w:p>
    <w:tbl>
      <w:tblPr>
        <w:tblStyle w:val="TableGrid"/>
        <w:tblW w:w="0" w:type="auto"/>
        <w:tblInd w:w="5" w:type="dxa"/>
        <w:tblLook w:val="04A0" w:firstRow="1" w:lastRow="0" w:firstColumn="1" w:lastColumn="0" w:noHBand="0" w:noVBand="1"/>
      </w:tblPr>
      <w:tblGrid>
        <w:gridCol w:w="2797"/>
        <w:gridCol w:w="4536"/>
        <w:gridCol w:w="3429"/>
      </w:tblGrid>
      <w:tr w:rsidR="00375F2D" w14:paraId="44363668" w14:textId="77777777" w:rsidTr="00345CBC">
        <w:trPr>
          <w:trHeight w:val="252"/>
        </w:trPr>
        <w:tc>
          <w:tcPr>
            <w:tcW w:w="2797" w:type="dxa"/>
            <w:tcBorders>
              <w:top w:val="nil"/>
              <w:left w:val="nil"/>
              <w:bottom w:val="single" w:sz="4" w:space="0" w:color="auto"/>
              <w:right w:val="single" w:sz="4" w:space="0" w:color="auto"/>
            </w:tcBorders>
          </w:tcPr>
          <w:p w14:paraId="5D03A560" w14:textId="77777777" w:rsidR="00375F2D" w:rsidRDefault="00375F2D">
            <w:pPr>
              <w:jc w:val="cente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EC3A26" w14:textId="77777777" w:rsidR="00375F2D" w:rsidRDefault="00375F2D">
            <w:pPr>
              <w:jc w:val="center"/>
            </w:pPr>
            <w:r>
              <w:t>Desktop</w:t>
            </w:r>
          </w:p>
        </w:tc>
        <w:tc>
          <w:tcPr>
            <w:tcW w:w="3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7FC1AF" w14:textId="77777777" w:rsidR="00375F2D" w:rsidRDefault="00375F2D">
            <w:pPr>
              <w:jc w:val="center"/>
            </w:pPr>
            <w:r>
              <w:t>Mobile</w:t>
            </w:r>
          </w:p>
        </w:tc>
      </w:tr>
      <w:tr w:rsidR="00375F2D" w14:paraId="6292A8A0" w14:textId="77777777" w:rsidTr="00345CBC">
        <w:trPr>
          <w:trHeight w:val="727"/>
        </w:trPr>
        <w:tc>
          <w:tcPr>
            <w:tcW w:w="2797" w:type="dxa"/>
            <w:tcBorders>
              <w:top w:val="single" w:sz="4" w:space="0" w:color="auto"/>
              <w:left w:val="single" w:sz="4" w:space="0" w:color="auto"/>
              <w:bottom w:val="single" w:sz="4" w:space="0" w:color="auto"/>
              <w:right w:val="single" w:sz="4" w:space="0" w:color="auto"/>
            </w:tcBorders>
            <w:hideMark/>
          </w:tcPr>
          <w:p w14:paraId="6ED219D5" w14:textId="77777777" w:rsidR="00375F2D" w:rsidRDefault="00362C19" w:rsidP="00345CBC">
            <w:hyperlink r:id="rId35" w:history="1">
              <w:r w:rsidR="00375F2D">
                <w:rPr>
                  <w:rStyle w:val="Hyperlink"/>
                </w:rPr>
                <w:t>JQuery</w:t>
              </w:r>
            </w:hyperlink>
            <w:r w:rsidR="00375F2D">
              <w:t xml:space="preserve"> </w:t>
            </w:r>
          </w:p>
        </w:tc>
        <w:tc>
          <w:tcPr>
            <w:tcW w:w="4536" w:type="dxa"/>
            <w:tcBorders>
              <w:top w:val="single" w:sz="4" w:space="0" w:color="auto"/>
              <w:left w:val="single" w:sz="4" w:space="0" w:color="auto"/>
              <w:bottom w:val="single" w:sz="4" w:space="0" w:color="auto"/>
              <w:right w:val="single" w:sz="4" w:space="0" w:color="auto"/>
            </w:tcBorders>
            <w:hideMark/>
          </w:tcPr>
          <w:p w14:paraId="0D35E95B" w14:textId="652DCF37" w:rsidR="00375F2D" w:rsidRDefault="00375F2D">
            <w:pPr>
              <w:shd w:val="clear" w:color="auto" w:fill="FFFFFF"/>
              <w:spacing w:before="100" w:beforeAutospacing="1" w:after="100" w:afterAutospacing="1" w:line="300" w:lineRule="atLeast"/>
            </w:pPr>
            <w:r>
              <w:rPr>
                <w:i/>
              </w:rPr>
              <w:t>Internet Explorer</w:t>
            </w:r>
            <w:r>
              <w:t xml:space="preserve">: </w:t>
            </w:r>
            <w:r w:rsidR="007B4CFE">
              <w:t>9</w:t>
            </w:r>
            <w:r>
              <w:t xml:space="preserve">+  </w:t>
            </w:r>
            <w:r>
              <w:rPr>
                <w:i/>
              </w:rPr>
              <w:t>Chrome</w:t>
            </w:r>
            <w:r>
              <w:t xml:space="preserve">: supported, </w:t>
            </w:r>
            <w:r>
              <w:rPr>
                <w:i/>
              </w:rPr>
              <w:t>Edge</w:t>
            </w:r>
            <w:r>
              <w:t xml:space="preserve">: supported </w:t>
            </w:r>
            <w:r>
              <w:rPr>
                <w:i/>
              </w:rPr>
              <w:t>Firefox</w:t>
            </w:r>
            <w:r>
              <w:t xml:space="preserve">: supported  </w:t>
            </w:r>
            <w:r>
              <w:rPr>
                <w:i/>
              </w:rPr>
              <w:t>Safari</w:t>
            </w:r>
            <w:r>
              <w:t xml:space="preserve">: supported </w:t>
            </w:r>
            <w:r>
              <w:rPr>
                <w:i/>
              </w:rPr>
              <w:t>Opera</w:t>
            </w:r>
            <w:r>
              <w:t>: supported</w:t>
            </w:r>
          </w:p>
        </w:tc>
        <w:tc>
          <w:tcPr>
            <w:tcW w:w="3429" w:type="dxa"/>
            <w:tcBorders>
              <w:top w:val="single" w:sz="4" w:space="0" w:color="auto"/>
              <w:left w:val="single" w:sz="4" w:space="0" w:color="auto"/>
              <w:bottom w:val="single" w:sz="4" w:space="0" w:color="auto"/>
              <w:right w:val="single" w:sz="4" w:space="0" w:color="auto"/>
            </w:tcBorders>
            <w:hideMark/>
          </w:tcPr>
          <w:p w14:paraId="68460DF7" w14:textId="77777777" w:rsidR="00375F2D" w:rsidRDefault="00375F2D">
            <w:pPr>
              <w:shd w:val="clear" w:color="auto" w:fill="FFFFFF"/>
              <w:spacing w:before="100" w:beforeAutospacing="1" w:after="100" w:afterAutospacing="1" w:line="300" w:lineRule="atLeast"/>
            </w:pPr>
            <w:r>
              <w:rPr>
                <w:i/>
              </w:rPr>
              <w:t>Stock browser</w:t>
            </w:r>
            <w:r>
              <w:t xml:space="preserve"> on</w:t>
            </w:r>
            <w:r>
              <w:rPr>
                <w:i/>
              </w:rPr>
              <w:t xml:space="preserve"> </w:t>
            </w:r>
            <w:r>
              <w:t xml:space="preserve">Android 4.0+, </w:t>
            </w:r>
            <w:r>
              <w:rPr>
                <w:i/>
              </w:rPr>
              <w:t>Safari</w:t>
            </w:r>
            <w:r>
              <w:t xml:space="preserve"> on iOS 7+</w:t>
            </w:r>
          </w:p>
        </w:tc>
      </w:tr>
      <w:tr w:rsidR="00375F2D" w14:paraId="1D40B9E6" w14:textId="77777777" w:rsidTr="00345CBC">
        <w:tc>
          <w:tcPr>
            <w:tcW w:w="2797" w:type="dxa"/>
            <w:tcBorders>
              <w:top w:val="single" w:sz="4" w:space="0" w:color="auto"/>
              <w:left w:val="single" w:sz="4" w:space="0" w:color="auto"/>
              <w:bottom w:val="single" w:sz="4" w:space="0" w:color="auto"/>
              <w:right w:val="single" w:sz="4" w:space="0" w:color="auto"/>
            </w:tcBorders>
            <w:hideMark/>
          </w:tcPr>
          <w:p w14:paraId="2F5BF18B" w14:textId="77777777" w:rsidR="00375F2D" w:rsidRDefault="00362C19" w:rsidP="00345CBC">
            <w:hyperlink r:id="rId36" w:history="1">
              <w:r w:rsidR="00375F2D">
                <w:rPr>
                  <w:rStyle w:val="Hyperlink"/>
                </w:rPr>
                <w:t>Bootstrap</w:t>
              </w:r>
            </w:hyperlink>
          </w:p>
        </w:tc>
        <w:tc>
          <w:tcPr>
            <w:tcW w:w="4536" w:type="dxa"/>
            <w:tcBorders>
              <w:top w:val="single" w:sz="4" w:space="0" w:color="auto"/>
              <w:left w:val="single" w:sz="4" w:space="0" w:color="auto"/>
              <w:bottom w:val="single" w:sz="4" w:space="0" w:color="auto"/>
              <w:right w:val="single" w:sz="4" w:space="0" w:color="auto"/>
            </w:tcBorders>
            <w:hideMark/>
          </w:tcPr>
          <w:p w14:paraId="754E3F27" w14:textId="77777777" w:rsidR="00375F2D" w:rsidRDefault="00375F2D">
            <w:r>
              <w:rPr>
                <w:i/>
              </w:rPr>
              <w:t>Internet Explorer</w:t>
            </w:r>
            <w:r>
              <w:t xml:space="preserve">: 9+  </w:t>
            </w:r>
            <w:r>
              <w:rPr>
                <w:i/>
              </w:rPr>
              <w:t>Chrome</w:t>
            </w:r>
            <w:r>
              <w:t xml:space="preserve">: supported, </w:t>
            </w:r>
            <w:r>
              <w:rPr>
                <w:i/>
              </w:rPr>
              <w:t>Edge</w:t>
            </w:r>
            <w:r>
              <w:t xml:space="preserve">: supported </w:t>
            </w:r>
            <w:r>
              <w:rPr>
                <w:i/>
              </w:rPr>
              <w:t>Firefox</w:t>
            </w:r>
            <w:r>
              <w:t xml:space="preserve">: supported  </w:t>
            </w:r>
            <w:r>
              <w:rPr>
                <w:i/>
              </w:rPr>
              <w:t>Safari</w:t>
            </w:r>
            <w:r>
              <w:t xml:space="preserve">: supported </w:t>
            </w:r>
            <w:r>
              <w:rPr>
                <w:i/>
              </w:rPr>
              <w:t>Opera</w:t>
            </w:r>
            <w:r>
              <w:t>: supported</w:t>
            </w:r>
          </w:p>
        </w:tc>
        <w:tc>
          <w:tcPr>
            <w:tcW w:w="3429" w:type="dxa"/>
            <w:tcBorders>
              <w:top w:val="single" w:sz="4" w:space="0" w:color="auto"/>
              <w:left w:val="single" w:sz="4" w:space="0" w:color="auto"/>
              <w:bottom w:val="single" w:sz="4" w:space="0" w:color="auto"/>
              <w:right w:val="single" w:sz="4" w:space="0" w:color="auto"/>
            </w:tcBorders>
            <w:hideMark/>
          </w:tcPr>
          <w:p w14:paraId="55D9BD51" w14:textId="77777777" w:rsidR="00375F2D" w:rsidRDefault="00375F2D">
            <w:pPr>
              <w:shd w:val="clear" w:color="auto" w:fill="FFFFFF"/>
              <w:spacing w:before="100" w:beforeAutospacing="1" w:after="100" w:afterAutospacing="1" w:line="300" w:lineRule="atLeast"/>
              <w:rPr>
                <w:i/>
              </w:rPr>
            </w:pPr>
            <w:r>
              <w:t xml:space="preserve">Stock browser on Android 5.0+ </w:t>
            </w:r>
            <w:r>
              <w:rPr>
                <w:i/>
              </w:rPr>
              <w:t xml:space="preserve">Safari </w:t>
            </w:r>
            <w:r>
              <w:t>on iOS</w:t>
            </w:r>
            <w:r>
              <w:rPr>
                <w:i/>
              </w:rPr>
              <w:t xml:space="preserve"> </w:t>
            </w:r>
          </w:p>
        </w:tc>
      </w:tr>
      <w:tr w:rsidR="007B4CFE" w14:paraId="0139BD68" w14:textId="77777777" w:rsidTr="00345CBC">
        <w:tc>
          <w:tcPr>
            <w:tcW w:w="2797" w:type="dxa"/>
            <w:tcBorders>
              <w:top w:val="single" w:sz="4" w:space="0" w:color="auto"/>
              <w:left w:val="single" w:sz="4" w:space="0" w:color="auto"/>
              <w:bottom w:val="single" w:sz="4" w:space="0" w:color="auto"/>
              <w:right w:val="single" w:sz="4" w:space="0" w:color="auto"/>
            </w:tcBorders>
          </w:tcPr>
          <w:p w14:paraId="4D2E7D44" w14:textId="12B89CD0" w:rsidR="007B4CFE" w:rsidRDefault="007B4CFE" w:rsidP="00345CBC">
            <w:pPr>
              <w:rPr>
                <w:i/>
              </w:rPr>
            </w:pPr>
            <w:r>
              <w:rPr>
                <w:i/>
              </w:rPr>
              <w:t xml:space="preserve">Use of http custom-headers </w:t>
            </w:r>
          </w:p>
          <w:p w14:paraId="739D060E" w14:textId="5F97708A" w:rsidR="007B4CFE" w:rsidRPr="00E52F8D" w:rsidRDefault="007B4CFE" w:rsidP="00E52F8D">
            <w:pPr>
              <w:pStyle w:val="ListParagraph"/>
              <w:numPr>
                <w:ilvl w:val="0"/>
                <w:numId w:val="16"/>
              </w:numPr>
              <w:ind w:left="473"/>
              <w:rPr>
                <w:i/>
              </w:rPr>
            </w:pPr>
            <w:r w:rsidRPr="00345CBC">
              <w:rPr>
                <w:i/>
              </w:rPr>
              <w:t>X-IBM-Client-Id</w:t>
            </w:r>
          </w:p>
        </w:tc>
        <w:tc>
          <w:tcPr>
            <w:tcW w:w="4536" w:type="dxa"/>
            <w:tcBorders>
              <w:top w:val="single" w:sz="4" w:space="0" w:color="auto"/>
              <w:left w:val="single" w:sz="4" w:space="0" w:color="auto"/>
              <w:bottom w:val="single" w:sz="4" w:space="0" w:color="auto"/>
              <w:right w:val="single" w:sz="4" w:space="0" w:color="auto"/>
            </w:tcBorders>
          </w:tcPr>
          <w:p w14:paraId="69FE3DFF" w14:textId="347C3110" w:rsidR="007B4CFE" w:rsidRDefault="007B4CFE">
            <w:pPr>
              <w:rPr>
                <w:i/>
              </w:rPr>
            </w:pPr>
            <w:r>
              <w:rPr>
                <w:i/>
              </w:rPr>
              <w:t>Internet Explorer</w:t>
            </w:r>
            <w:r>
              <w:t xml:space="preserve">: 10+  </w:t>
            </w:r>
            <w:r>
              <w:rPr>
                <w:i/>
              </w:rPr>
              <w:t>Chrome</w:t>
            </w:r>
            <w:r>
              <w:t xml:space="preserve">: supported, </w:t>
            </w:r>
            <w:r>
              <w:rPr>
                <w:i/>
              </w:rPr>
              <w:t>Edge</w:t>
            </w:r>
            <w:r>
              <w:t xml:space="preserve">: supported </w:t>
            </w:r>
            <w:r>
              <w:rPr>
                <w:i/>
              </w:rPr>
              <w:t>Firefox</w:t>
            </w:r>
            <w:r>
              <w:t xml:space="preserve">: supported  </w:t>
            </w:r>
            <w:r>
              <w:rPr>
                <w:i/>
              </w:rPr>
              <w:t>Safari</w:t>
            </w:r>
            <w:r>
              <w:t xml:space="preserve">: supported </w:t>
            </w:r>
            <w:r>
              <w:rPr>
                <w:i/>
              </w:rPr>
              <w:t>Opera</w:t>
            </w:r>
            <w:r>
              <w:t>: supported</w:t>
            </w:r>
          </w:p>
        </w:tc>
        <w:tc>
          <w:tcPr>
            <w:tcW w:w="3429" w:type="dxa"/>
            <w:tcBorders>
              <w:top w:val="single" w:sz="4" w:space="0" w:color="auto"/>
              <w:left w:val="single" w:sz="4" w:space="0" w:color="auto"/>
              <w:bottom w:val="single" w:sz="4" w:space="0" w:color="auto"/>
              <w:right w:val="single" w:sz="4" w:space="0" w:color="auto"/>
            </w:tcBorders>
          </w:tcPr>
          <w:p w14:paraId="599D43AA" w14:textId="06EA85D1" w:rsidR="007B4CFE" w:rsidRDefault="007B4CFE" w:rsidP="007B4CFE">
            <w:pPr>
              <w:shd w:val="clear" w:color="auto" w:fill="FFFFFF"/>
              <w:spacing w:before="100" w:beforeAutospacing="1" w:after="100" w:afterAutospacing="1" w:line="300" w:lineRule="atLeast"/>
            </w:pPr>
            <w:r>
              <w:t xml:space="preserve">Stock browser on Android 5.0+ </w:t>
            </w:r>
            <w:r>
              <w:rPr>
                <w:i/>
              </w:rPr>
              <w:t xml:space="preserve">Safari </w:t>
            </w:r>
            <w:r>
              <w:t>on iOS</w:t>
            </w:r>
          </w:p>
        </w:tc>
      </w:tr>
    </w:tbl>
    <w:p w14:paraId="57286E7E" w14:textId="68A57701" w:rsidR="00375F2D" w:rsidRDefault="00375F2D" w:rsidP="00375F2D">
      <w:pPr>
        <w:jc w:val="both"/>
      </w:pPr>
      <w:r>
        <w:t xml:space="preserve">The Widget will do </w:t>
      </w:r>
      <w:proofErr w:type="gramStart"/>
      <w:r>
        <w:t>a browser</w:t>
      </w:r>
      <w:proofErr w:type="gramEnd"/>
      <w:r>
        <w:t xml:space="preserve"> detection, and where possible will degrade gracefully, indicating that the Local Collect feature is unavailable in this browser, rather than completely disrupting the customer’s checkout process. </w:t>
      </w:r>
    </w:p>
    <w:p w14:paraId="6688D35F" w14:textId="77777777" w:rsidR="00345CBC" w:rsidRDefault="00345CBC" w:rsidP="00375F2D">
      <w:pPr>
        <w:jc w:val="both"/>
      </w:pPr>
    </w:p>
    <w:p w14:paraId="4B304B72" w14:textId="77777777" w:rsidR="00C81C50" w:rsidRPr="00375F2D" w:rsidRDefault="00C81C50" w:rsidP="005159F2">
      <w:pPr>
        <w:pStyle w:val="h"/>
        <w:numPr>
          <w:ilvl w:val="0"/>
          <w:numId w:val="6"/>
        </w:numPr>
        <w:rPr>
          <w:color w:val="auto"/>
          <w:sz w:val="32"/>
          <w:szCs w:val="28"/>
        </w:rPr>
      </w:pPr>
      <w:bookmarkStart w:id="29" w:name="_Toc462390086"/>
      <w:bookmarkStart w:id="30" w:name="_Toc462390118"/>
      <w:bookmarkStart w:id="31" w:name="_Toc462390087"/>
      <w:bookmarkStart w:id="32" w:name="_Toc462390119"/>
      <w:bookmarkStart w:id="33" w:name="_Toc462390088"/>
      <w:bookmarkStart w:id="34" w:name="_Toc462390120"/>
      <w:bookmarkStart w:id="35" w:name="_Toc462390121"/>
      <w:bookmarkEnd w:id="29"/>
      <w:bookmarkEnd w:id="30"/>
      <w:bookmarkEnd w:id="31"/>
      <w:bookmarkEnd w:id="32"/>
      <w:bookmarkEnd w:id="33"/>
      <w:bookmarkEnd w:id="34"/>
      <w:r>
        <w:rPr>
          <w:color w:val="auto"/>
        </w:rPr>
        <w:t>Error Handling</w:t>
      </w:r>
      <w:bookmarkEnd w:id="35"/>
    </w:p>
    <w:p w14:paraId="16CB2D5B" w14:textId="77777777" w:rsidR="00375F2D" w:rsidRDefault="00375F2D" w:rsidP="00375F2D">
      <w:pPr>
        <w:jc w:val="both"/>
      </w:pPr>
      <w:r>
        <w:t>The Local Collect Widget will handle error conditions gracefully so that the customer’s checkout experience is not adversely disrupted when an error occurs. Below are some errors that may appear along with the associated behaviour that the error would generate:</w:t>
      </w:r>
    </w:p>
    <w:tbl>
      <w:tblPr>
        <w:tblStyle w:val="TableGrid"/>
        <w:tblW w:w="0" w:type="auto"/>
        <w:tblLook w:val="04A0" w:firstRow="1" w:lastRow="0" w:firstColumn="1" w:lastColumn="0" w:noHBand="0" w:noVBand="1"/>
      </w:tblPr>
      <w:tblGrid>
        <w:gridCol w:w="5381"/>
        <w:gridCol w:w="5381"/>
      </w:tblGrid>
      <w:tr w:rsidR="00375F2D" w14:paraId="08472871" w14:textId="77777777" w:rsidTr="00375F2D">
        <w:tc>
          <w:tcPr>
            <w:tcW w:w="5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97C6D7" w14:textId="77777777" w:rsidR="00375F2D" w:rsidRDefault="00375F2D">
            <w:pPr>
              <w:jc w:val="center"/>
            </w:pPr>
            <w:r>
              <w:t>Error</w:t>
            </w:r>
          </w:p>
        </w:tc>
        <w:tc>
          <w:tcPr>
            <w:tcW w:w="5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B3E438" w14:textId="77777777" w:rsidR="00375F2D" w:rsidRDefault="00375F2D">
            <w:pPr>
              <w:jc w:val="center"/>
            </w:pPr>
            <w:r>
              <w:t>Error behaviour</w:t>
            </w:r>
          </w:p>
        </w:tc>
      </w:tr>
      <w:tr w:rsidR="00375F2D" w14:paraId="0A0B5ABE"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2CE72056" w14:textId="77777777" w:rsidR="00375F2D" w:rsidRDefault="00375F2D">
            <w:r>
              <w:t>Widget not supportable in users browser version</w:t>
            </w:r>
          </w:p>
        </w:tc>
        <w:tc>
          <w:tcPr>
            <w:tcW w:w="5381" w:type="dxa"/>
            <w:tcBorders>
              <w:top w:val="single" w:sz="4" w:space="0" w:color="auto"/>
              <w:left w:val="single" w:sz="4" w:space="0" w:color="auto"/>
              <w:bottom w:val="single" w:sz="4" w:space="0" w:color="auto"/>
              <w:right w:val="single" w:sz="4" w:space="0" w:color="auto"/>
            </w:tcBorders>
            <w:hideMark/>
          </w:tcPr>
          <w:p w14:paraId="39D0604E" w14:textId="77777777" w:rsidR="00375F2D" w:rsidRDefault="00375F2D">
            <w:r>
              <w:t>Notify user that Local Collect service is not available on this browser version and disable Widget.</w:t>
            </w:r>
          </w:p>
        </w:tc>
      </w:tr>
      <w:tr w:rsidR="00375F2D" w14:paraId="6B07ECC8"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70A4ECA8" w14:textId="77777777" w:rsidR="00375F2D" w:rsidRDefault="00375F2D">
            <w:r>
              <w:t>Local Collect API cannot be contacted.</w:t>
            </w:r>
          </w:p>
        </w:tc>
        <w:tc>
          <w:tcPr>
            <w:tcW w:w="5381" w:type="dxa"/>
            <w:tcBorders>
              <w:top w:val="single" w:sz="4" w:space="0" w:color="auto"/>
              <w:left w:val="single" w:sz="4" w:space="0" w:color="auto"/>
              <w:bottom w:val="single" w:sz="4" w:space="0" w:color="auto"/>
              <w:right w:val="single" w:sz="4" w:space="0" w:color="auto"/>
            </w:tcBorders>
            <w:hideMark/>
          </w:tcPr>
          <w:p w14:paraId="0217EDBC" w14:textId="77777777" w:rsidR="00375F2D" w:rsidRDefault="00375F2D">
            <w:r>
              <w:t>Notify user that Local Collect service is currently unavailable, and to either retry or select another delivery option.</w:t>
            </w:r>
          </w:p>
        </w:tc>
      </w:tr>
      <w:tr w:rsidR="00375F2D" w14:paraId="6EA4FF31"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2A13AA4C" w14:textId="36418D37" w:rsidR="00375F2D" w:rsidRDefault="00375F2D" w:rsidP="00E52F8D">
            <w:r>
              <w:t xml:space="preserve">Local Collect API </w:t>
            </w:r>
            <w:proofErr w:type="spellStart"/>
            <w:r>
              <w:t>ClientID</w:t>
            </w:r>
            <w:proofErr w:type="spellEnd"/>
            <w:r>
              <w:t xml:space="preserve"> refused.</w:t>
            </w:r>
          </w:p>
        </w:tc>
        <w:tc>
          <w:tcPr>
            <w:tcW w:w="5381" w:type="dxa"/>
            <w:tcBorders>
              <w:top w:val="single" w:sz="4" w:space="0" w:color="auto"/>
              <w:left w:val="single" w:sz="4" w:space="0" w:color="auto"/>
              <w:bottom w:val="single" w:sz="4" w:space="0" w:color="auto"/>
              <w:right w:val="single" w:sz="4" w:space="0" w:color="auto"/>
            </w:tcBorders>
            <w:hideMark/>
          </w:tcPr>
          <w:p w14:paraId="4F78F6E8" w14:textId="77777777" w:rsidR="00375F2D" w:rsidRDefault="00375F2D">
            <w:r>
              <w:t>Notify user that Local Collect service is currently unavailable, and to select another delivery option.</w:t>
            </w:r>
          </w:p>
        </w:tc>
      </w:tr>
      <w:tr w:rsidR="00375F2D" w14:paraId="2D271864"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4ADEDDA2" w14:textId="77777777" w:rsidR="00375F2D" w:rsidRDefault="00375F2D">
            <w:r>
              <w:t>Booking timed out</w:t>
            </w:r>
          </w:p>
        </w:tc>
        <w:tc>
          <w:tcPr>
            <w:tcW w:w="5381" w:type="dxa"/>
            <w:tcBorders>
              <w:top w:val="single" w:sz="4" w:space="0" w:color="auto"/>
              <w:left w:val="single" w:sz="4" w:space="0" w:color="auto"/>
              <w:bottom w:val="single" w:sz="4" w:space="0" w:color="auto"/>
              <w:right w:val="single" w:sz="4" w:space="0" w:color="auto"/>
            </w:tcBorders>
            <w:hideMark/>
          </w:tcPr>
          <w:p w14:paraId="62E959CE" w14:textId="77777777" w:rsidR="00375F2D" w:rsidRDefault="00375F2D">
            <w:r>
              <w:t>Retry request to refresh booking timeout.</w:t>
            </w:r>
          </w:p>
        </w:tc>
      </w:tr>
      <w:tr w:rsidR="00375F2D" w14:paraId="73D774F9"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4FDF8506" w14:textId="77777777" w:rsidR="00375F2D" w:rsidRDefault="00375F2D">
            <w:r>
              <w:t>Local Collect site originally requested now unavailable</w:t>
            </w:r>
          </w:p>
        </w:tc>
        <w:tc>
          <w:tcPr>
            <w:tcW w:w="5381" w:type="dxa"/>
            <w:tcBorders>
              <w:top w:val="single" w:sz="4" w:space="0" w:color="auto"/>
              <w:left w:val="single" w:sz="4" w:space="0" w:color="auto"/>
              <w:bottom w:val="single" w:sz="4" w:space="0" w:color="auto"/>
              <w:right w:val="single" w:sz="4" w:space="0" w:color="auto"/>
            </w:tcBorders>
            <w:hideMark/>
          </w:tcPr>
          <w:p w14:paraId="4CFF2912" w14:textId="77777777" w:rsidR="00375F2D" w:rsidRDefault="00375F2D">
            <w:r>
              <w:t xml:space="preserve">Notify user that the Local Collect </w:t>
            </w:r>
            <w:proofErr w:type="gramStart"/>
            <w:r>
              <w:t>location  now</w:t>
            </w:r>
            <w:proofErr w:type="gramEnd"/>
            <w:r>
              <w:t xml:space="preserve"> no longer available, and to select a different Local Collect location.</w:t>
            </w:r>
          </w:p>
        </w:tc>
      </w:tr>
      <w:tr w:rsidR="00375F2D" w14:paraId="073E03F9" w14:textId="77777777" w:rsidTr="00375F2D">
        <w:tc>
          <w:tcPr>
            <w:tcW w:w="5381" w:type="dxa"/>
            <w:tcBorders>
              <w:top w:val="single" w:sz="4" w:space="0" w:color="auto"/>
              <w:left w:val="single" w:sz="4" w:space="0" w:color="auto"/>
              <w:bottom w:val="single" w:sz="4" w:space="0" w:color="auto"/>
              <w:right w:val="single" w:sz="4" w:space="0" w:color="auto"/>
            </w:tcBorders>
            <w:hideMark/>
          </w:tcPr>
          <w:p w14:paraId="2BAF61B4" w14:textId="77777777" w:rsidR="00375F2D" w:rsidRDefault="00375F2D">
            <w:r>
              <w:t>Booking refused</w:t>
            </w:r>
          </w:p>
        </w:tc>
        <w:tc>
          <w:tcPr>
            <w:tcW w:w="5381" w:type="dxa"/>
            <w:tcBorders>
              <w:top w:val="single" w:sz="4" w:space="0" w:color="auto"/>
              <w:left w:val="single" w:sz="4" w:space="0" w:color="auto"/>
              <w:bottom w:val="single" w:sz="4" w:space="0" w:color="auto"/>
              <w:right w:val="single" w:sz="4" w:space="0" w:color="auto"/>
            </w:tcBorders>
            <w:hideMark/>
          </w:tcPr>
          <w:p w14:paraId="024409F1" w14:textId="77777777" w:rsidR="00375F2D" w:rsidRDefault="00375F2D">
            <w:r>
              <w:t>Notify user that the Local Collect booking was unsuccessful, and to either retry, or select another delivery option.</w:t>
            </w:r>
          </w:p>
        </w:tc>
      </w:tr>
    </w:tbl>
    <w:p w14:paraId="712B1B62" w14:textId="77777777" w:rsidR="00375F2D" w:rsidRPr="00C81C50" w:rsidRDefault="00375F2D" w:rsidP="00375F2D">
      <w:pPr>
        <w:pStyle w:val="NoSpacing"/>
      </w:pPr>
    </w:p>
    <w:p w14:paraId="1DC66AB7" w14:textId="77777777" w:rsidR="00C81C50" w:rsidRPr="00183F20" w:rsidRDefault="00C81C50" w:rsidP="00C81C50">
      <w:pPr>
        <w:pStyle w:val="h"/>
        <w:ind w:left="720"/>
        <w:rPr>
          <w:color w:val="auto"/>
          <w:sz w:val="32"/>
          <w:szCs w:val="28"/>
        </w:rPr>
      </w:pPr>
    </w:p>
    <w:p w14:paraId="5FF8BD3A" w14:textId="77777777" w:rsidR="00183F20" w:rsidRPr="00754291" w:rsidRDefault="00183F20" w:rsidP="00754291">
      <w:pPr>
        <w:pStyle w:val="h"/>
        <w:spacing w:after="0" w:line="240" w:lineRule="auto"/>
        <w:jc w:val="both"/>
        <w:outlineLvl w:val="9"/>
        <w:rPr>
          <w:b w:val="0"/>
          <w:color w:val="auto"/>
          <w:sz w:val="22"/>
          <w:szCs w:val="22"/>
        </w:rPr>
      </w:pPr>
    </w:p>
    <w:sectPr w:rsidR="00183F20" w:rsidRPr="00754291" w:rsidSect="005751B3">
      <w:headerReference w:type="default" r:id="rId37"/>
      <w:footerReference w:type="default" r:id="rId38"/>
      <w:pgSz w:w="11906" w:h="16838"/>
      <w:pgMar w:top="1701" w:right="566" w:bottom="1276" w:left="567" w:header="426" w:footer="427"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A01A6D" w15:done="0"/>
  <w15:commentEx w15:paraId="565A688F" w15:paraIdParent="23A01A6D" w15:done="0"/>
  <w15:commentEx w15:paraId="77CBD64E" w15:done="0"/>
  <w15:commentEx w15:paraId="4EEE253A" w15:done="0"/>
  <w15:commentEx w15:paraId="34819D4D" w15:paraIdParent="4EEE253A" w15:done="0"/>
  <w15:commentEx w15:paraId="204F4A5D" w15:done="0"/>
  <w15:commentEx w15:paraId="2904B58C" w15:paraIdParent="204F4A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F2318" w14:textId="77777777" w:rsidR="004E4E0C" w:rsidRDefault="004E4E0C" w:rsidP="006B5930">
      <w:pPr>
        <w:spacing w:after="0" w:line="240" w:lineRule="auto"/>
      </w:pPr>
      <w:r>
        <w:separator/>
      </w:r>
    </w:p>
  </w:endnote>
  <w:endnote w:type="continuationSeparator" w:id="0">
    <w:p w14:paraId="64F7BC16" w14:textId="77777777" w:rsidR="004E4E0C" w:rsidRDefault="004E4E0C" w:rsidP="006B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C5509" w14:textId="77777777" w:rsidR="00A13B56" w:rsidRDefault="00A13B56" w:rsidP="006B5930">
    <w:pPr>
      <w:pStyle w:val="Footer"/>
    </w:pPr>
    <w:r>
      <w:rPr>
        <w:noProof/>
        <w:lang w:eastAsia="en-GB"/>
      </w:rPr>
      <mc:AlternateContent>
        <mc:Choice Requires="wps">
          <w:drawing>
            <wp:anchor distT="0" distB="0" distL="114300" distR="114300" simplePos="0" relativeHeight="251656192" behindDoc="0" locked="0" layoutInCell="1" allowOverlap="1" wp14:anchorId="53665274" wp14:editId="1775FFD7">
              <wp:simplePos x="0" y="0"/>
              <wp:positionH relativeFrom="margin">
                <wp:posOffset>0</wp:posOffset>
              </wp:positionH>
              <wp:positionV relativeFrom="bottomMargin">
                <wp:posOffset>-3175</wp:posOffset>
              </wp:positionV>
              <wp:extent cx="4714875" cy="647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14875" cy="647700"/>
                      </a:xfrm>
                      <a:prstGeom prst="rect">
                        <a:avLst/>
                      </a:prstGeom>
                      <a:noFill/>
                      <a:ln w="6350">
                        <a:noFill/>
                      </a:ln>
                      <a:effectLst/>
                    </wps:spPr>
                    <wps:txbx>
                      <w:txbxContent>
                        <w:p w14:paraId="2F5315EB" w14:textId="799EF8A8" w:rsidR="00A13B56" w:rsidRPr="00AA1FD1" w:rsidRDefault="00362C19" w:rsidP="00B172EA">
                          <w:pPr>
                            <w:pStyle w:val="Footer"/>
                            <w:spacing w:line="276" w:lineRule="auto"/>
                            <w:rPr>
                              <w:noProof/>
                              <w:color w:val="404040" w:themeColor="text1" w:themeTint="BF"/>
                            </w:rPr>
                          </w:pPr>
                          <w:sdt>
                            <w:sdtPr>
                              <w:rPr>
                                <w:noProof/>
                                <w:color w:val="404040" w:themeColor="text1" w:themeTint="BF"/>
                              </w:rPr>
                              <w:alias w:val="Title"/>
                              <w:tag w:val=""/>
                              <w:id w:val="1609235910"/>
                              <w:dataBinding w:prefixMappings="xmlns:ns0='http://purl.org/dc/elements/1.1/' xmlns:ns1='http://schemas.openxmlformats.org/package/2006/metadata/core-properties' " w:xpath="/ns1:coreProperties[1]/ns0:title[1]" w:storeItemID="{6C3C8BC8-F283-45AE-878A-BAB7291924A1}"/>
                              <w:text/>
                            </w:sdtPr>
                            <w:sdtEndPr/>
                            <w:sdtContent>
                              <w:r w:rsidR="00E52F8D">
                                <w:rPr>
                                  <w:noProof/>
                                  <w:color w:val="404040" w:themeColor="text1" w:themeTint="BF"/>
                                </w:rPr>
                                <w:t>Local Collect Widget: Technical Implementation Guide</w:t>
                              </w:r>
                            </w:sdtContent>
                          </w:sdt>
                        </w:p>
                        <w:p w14:paraId="217C9E5B" w14:textId="77777777" w:rsidR="00A13B56" w:rsidRPr="00AA1FD1" w:rsidRDefault="00A13B56" w:rsidP="00B172EA">
                          <w:pPr>
                            <w:pStyle w:val="Footer"/>
                            <w:spacing w:line="276" w:lineRule="auto"/>
                            <w:rPr>
                              <w:noProof/>
                              <w:color w:val="404040" w:themeColor="text1" w:themeTint="BF"/>
                              <w:sz w:val="16"/>
                            </w:rPr>
                          </w:pPr>
                          <w:r w:rsidRPr="00AA1FD1">
                            <w:rPr>
                              <w:noProof/>
                              <w:color w:val="404040" w:themeColor="text1" w:themeTint="BF"/>
                              <w:sz w:val="16"/>
                            </w:rPr>
                            <w:t>If printed this is an uncontrolled copy and the online version should be refered to for the definitive answer</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3665274" id="_x0000_t202" coordsize="21600,21600" o:spt="202" path="m,l,21600r21600,l21600,xe">
              <v:stroke joinstyle="miter"/>
              <v:path gradientshapeok="t" o:connecttype="rect"/>
            </v:shapetype>
            <v:shape id="_x0000_s1029" type="#_x0000_t202" style="position:absolute;margin-left:0;margin-top:-.25pt;width:371.25pt;height:5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" filled="f" stroked="f" strokeweight=".5pt">
              <v:textbox inset="0">
                <w:txbxContent>
                  <w:p w14:paraId="2F5315EB" w14:textId="799EF8A8" w:rsidR="00A13B56" w:rsidRPr="00AA1FD1" w:rsidRDefault="00AB172B" w:rsidP="00B172EA">
                    <w:pPr>
                      <w:pStyle w:val="Footer"/>
                      <w:spacing w:line="276" w:lineRule="auto"/>
                      <w:rPr>
                        <w:noProof/>
                        <w:color w:val="404040" w:themeColor="text1" w:themeTint="BF"/>
                      </w:rPr>
                    </w:pPr>
                    <w:sdt>
                      <w:sdtPr>
                        <w:rPr>
                          <w:noProof/>
                          <w:color w:val="404040" w:themeColor="text1" w:themeTint="BF"/>
                        </w:rPr>
                        <w:alias w:val="Title"/>
                        <w:tag w:val=""/>
                        <w:id w:val="1609235910"/>
                        <w:dataBinding w:prefixMappings="xmlns:ns0='http://purl.org/dc/elements/1.1/' xmlns:ns1='http://schemas.openxmlformats.org/package/2006/metadata/core-properties' " w:xpath="/ns1:coreProperties[1]/ns0:title[1]" w:storeItemID="{6C3C8BC8-F283-45AE-878A-BAB7291924A1}"/>
                        <w:text/>
                      </w:sdtPr>
                      <w:sdtEndPr/>
                      <w:sdtContent>
                        <w:r w:rsidR="00E52F8D">
                          <w:rPr>
                            <w:noProof/>
                            <w:color w:val="404040" w:themeColor="text1" w:themeTint="BF"/>
                          </w:rPr>
                          <w:t>Local Collect Widget: Technical Implementation Guide</w:t>
                        </w:r>
                      </w:sdtContent>
                    </w:sdt>
                  </w:p>
                  <w:p w14:paraId="217C9E5B" w14:textId="77777777" w:rsidR="00A13B56" w:rsidRPr="00AA1FD1" w:rsidRDefault="00A13B56" w:rsidP="00B172EA">
                    <w:pPr>
                      <w:pStyle w:val="Footer"/>
                      <w:spacing w:line="276" w:lineRule="auto"/>
                      <w:rPr>
                        <w:noProof/>
                        <w:color w:val="404040" w:themeColor="text1" w:themeTint="BF"/>
                        <w:sz w:val="16"/>
                      </w:rPr>
                    </w:pPr>
                    <w:r w:rsidRPr="00AA1FD1">
                      <w:rPr>
                        <w:noProof/>
                        <w:color w:val="404040" w:themeColor="text1" w:themeTint="BF"/>
                        <w:sz w:val="16"/>
                      </w:rPr>
                      <w:t>If printed this is an uncontrolled copy and the online version should be refered to for the definitive answer</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7216" behindDoc="0" locked="0" layoutInCell="1" allowOverlap="1" wp14:anchorId="27D848A8" wp14:editId="27D848A9">
              <wp:simplePos x="0" y="0"/>
              <wp:positionH relativeFrom="margin">
                <wp:align>right</wp:align>
              </wp:positionH>
              <wp:positionV relativeFrom="bottomMargin">
                <wp:align>top</wp:align>
              </wp:positionV>
              <wp:extent cx="2423160" cy="546265"/>
              <wp:effectExtent l="0" t="0" r="15240" b="6350"/>
              <wp:wrapNone/>
              <wp:docPr id="56" name="Text Box 56"/>
              <wp:cNvGraphicFramePr/>
              <a:graphic xmlns:a="http://schemas.openxmlformats.org/drawingml/2006/main">
                <a:graphicData uri="http://schemas.microsoft.com/office/word/2010/wordprocessingShape">
                  <wps:wsp>
                    <wps:cNvSpPr txBox="1"/>
                    <wps:spPr>
                      <a:xfrm>
                        <a:off x="0" y="0"/>
                        <a:ext cx="2423160" cy="546265"/>
                      </a:xfrm>
                      <a:prstGeom prst="rect">
                        <a:avLst/>
                      </a:prstGeom>
                      <a:noFill/>
                      <a:ln w="6350">
                        <a:noFill/>
                      </a:ln>
                      <a:effectLst/>
                    </wps:spPr>
                    <wps:txbx>
                      <w:txbxContent>
                        <w:p w14:paraId="6959E0EB" w14:textId="72B3F101" w:rsidR="00A13B56" w:rsidRPr="000148B1" w:rsidRDefault="00A13B56" w:rsidP="000148B1">
                          <w:pPr>
                            <w:pStyle w:val="Footer"/>
                            <w:spacing w:line="276" w:lineRule="auto"/>
                            <w:jc w:val="right"/>
                            <w:rPr>
                              <w:b/>
                              <w:noProof/>
                              <w:color w:val="000000" w:themeColor="text1"/>
                            </w:rPr>
                          </w:pPr>
                          <w:r w:rsidRPr="000148B1">
                            <w:rPr>
                              <w:noProof/>
                              <w:color w:val="000000" w:themeColor="text1"/>
                            </w:rPr>
                            <w:t xml:space="preserve">Page </w:t>
                          </w:r>
                          <w:r w:rsidRPr="000148B1">
                            <w:rPr>
                              <w:b/>
                              <w:noProof/>
                              <w:color w:val="000000" w:themeColor="text1"/>
                            </w:rPr>
                            <w:fldChar w:fldCharType="begin"/>
                          </w:r>
                          <w:r w:rsidRPr="000148B1">
                            <w:rPr>
                              <w:b/>
                              <w:noProof/>
                              <w:color w:val="000000" w:themeColor="text1"/>
                            </w:rPr>
                            <w:instrText xml:space="preserve"> PAGE  \* Arabic  \* MERGEFORMAT </w:instrText>
                          </w:r>
                          <w:r w:rsidRPr="000148B1">
                            <w:rPr>
                              <w:b/>
                              <w:noProof/>
                              <w:color w:val="000000" w:themeColor="text1"/>
                            </w:rPr>
                            <w:fldChar w:fldCharType="separate"/>
                          </w:r>
                          <w:r w:rsidR="00362C19">
                            <w:rPr>
                              <w:b/>
                              <w:noProof/>
                              <w:color w:val="000000" w:themeColor="text1"/>
                            </w:rPr>
                            <w:t>3</w:t>
                          </w:r>
                          <w:r w:rsidRPr="000148B1">
                            <w:rPr>
                              <w:b/>
                              <w:noProof/>
                              <w:color w:val="000000" w:themeColor="text1"/>
                            </w:rPr>
                            <w:fldChar w:fldCharType="end"/>
                          </w:r>
                          <w:r w:rsidRPr="000148B1">
                            <w:rPr>
                              <w:noProof/>
                              <w:color w:val="000000" w:themeColor="text1"/>
                            </w:rPr>
                            <w:t xml:space="preserve"> of </w:t>
                          </w:r>
                          <w:r w:rsidRPr="000148B1">
                            <w:rPr>
                              <w:b/>
                              <w:noProof/>
                              <w:color w:val="000000" w:themeColor="text1"/>
                            </w:rPr>
                            <w:fldChar w:fldCharType="begin"/>
                          </w:r>
                          <w:r w:rsidRPr="000148B1">
                            <w:rPr>
                              <w:b/>
                              <w:noProof/>
                              <w:color w:val="000000" w:themeColor="text1"/>
                            </w:rPr>
                            <w:instrText xml:space="preserve"> NUMPAGES  \* Arabic  \* MERGEFORMAT </w:instrText>
                          </w:r>
                          <w:r w:rsidRPr="000148B1">
                            <w:rPr>
                              <w:b/>
                              <w:noProof/>
                              <w:color w:val="000000" w:themeColor="text1"/>
                            </w:rPr>
                            <w:fldChar w:fldCharType="separate"/>
                          </w:r>
                          <w:r w:rsidR="00362C19">
                            <w:rPr>
                              <w:b/>
                              <w:noProof/>
                              <w:color w:val="000000" w:themeColor="text1"/>
                            </w:rPr>
                            <w:t>14</w:t>
                          </w:r>
                          <w:r w:rsidRPr="000148B1">
                            <w:rPr>
                              <w:b/>
                              <w:noProof/>
                              <w:color w:val="000000" w:themeColor="text1"/>
                            </w:rPr>
                            <w:fldChar w:fldCharType="end"/>
                          </w:r>
                        </w:p>
                        <w:p w14:paraId="38169600" w14:textId="77777777" w:rsidR="00A13B56" w:rsidRPr="000148B1" w:rsidRDefault="00A13B56" w:rsidP="000148B1">
                          <w:pPr>
                            <w:pStyle w:val="Footer"/>
                            <w:spacing w:line="276" w:lineRule="auto"/>
                            <w:jc w:val="right"/>
                            <w:rPr>
                              <w:color w:val="000000" w:themeColor="text1"/>
                            </w:rPr>
                          </w:pPr>
                          <w:r w:rsidRPr="000148B1">
                            <w:rPr>
                              <w:noProof/>
                              <w:color w:val="000000" w:themeColor="text1"/>
                            </w:rPr>
                            <w:t>© Mosaic Online Systems Ltd</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0" type="#_x0000_t202" style="position:absolute;margin-left:139.6pt;margin-top:0;width:190.8pt;height:43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" filled="f" stroked="f" strokeweight=".5pt">
              <v:textbox inset=",,0">
                <w:txbxContent>
                  <w:p w14:paraId="6959E0EB" w14:textId="72B3F101" w:rsidR="00A13B56" w:rsidRPr="000148B1" w:rsidRDefault="00A13B56" w:rsidP="000148B1">
                    <w:pPr>
                      <w:pStyle w:val="Footer"/>
                      <w:spacing w:line="276" w:lineRule="auto"/>
                      <w:jc w:val="right"/>
                      <w:rPr>
                        <w:b/>
                        <w:noProof/>
                        <w:color w:val="000000" w:themeColor="text1"/>
                      </w:rPr>
                    </w:pPr>
                    <w:r w:rsidRPr="000148B1">
                      <w:rPr>
                        <w:noProof/>
                        <w:color w:val="000000" w:themeColor="text1"/>
                      </w:rPr>
                      <w:t xml:space="preserve">Page </w:t>
                    </w:r>
                    <w:r w:rsidRPr="000148B1">
                      <w:rPr>
                        <w:b/>
                        <w:noProof/>
                        <w:color w:val="000000" w:themeColor="text1"/>
                      </w:rPr>
                      <w:fldChar w:fldCharType="begin"/>
                    </w:r>
                    <w:r w:rsidRPr="000148B1">
                      <w:rPr>
                        <w:b/>
                        <w:noProof/>
                        <w:color w:val="000000" w:themeColor="text1"/>
                      </w:rPr>
                      <w:instrText xml:space="preserve"> PAGE  \* Arabic  \* MERGEFORMAT </w:instrText>
                    </w:r>
                    <w:r w:rsidRPr="000148B1">
                      <w:rPr>
                        <w:b/>
                        <w:noProof/>
                        <w:color w:val="000000" w:themeColor="text1"/>
                      </w:rPr>
                      <w:fldChar w:fldCharType="separate"/>
                    </w:r>
                    <w:r w:rsidR="00362C19">
                      <w:rPr>
                        <w:b/>
                        <w:noProof/>
                        <w:color w:val="000000" w:themeColor="text1"/>
                      </w:rPr>
                      <w:t>3</w:t>
                    </w:r>
                    <w:r w:rsidRPr="000148B1">
                      <w:rPr>
                        <w:b/>
                        <w:noProof/>
                        <w:color w:val="000000" w:themeColor="text1"/>
                      </w:rPr>
                      <w:fldChar w:fldCharType="end"/>
                    </w:r>
                    <w:r w:rsidRPr="000148B1">
                      <w:rPr>
                        <w:noProof/>
                        <w:color w:val="000000" w:themeColor="text1"/>
                      </w:rPr>
                      <w:t xml:space="preserve"> of </w:t>
                    </w:r>
                    <w:r w:rsidRPr="000148B1">
                      <w:rPr>
                        <w:b/>
                        <w:noProof/>
                        <w:color w:val="000000" w:themeColor="text1"/>
                      </w:rPr>
                      <w:fldChar w:fldCharType="begin"/>
                    </w:r>
                    <w:r w:rsidRPr="000148B1">
                      <w:rPr>
                        <w:b/>
                        <w:noProof/>
                        <w:color w:val="000000" w:themeColor="text1"/>
                      </w:rPr>
                      <w:instrText xml:space="preserve"> NUMPAGES  \* Arabic  \* MERGEFORMAT </w:instrText>
                    </w:r>
                    <w:r w:rsidRPr="000148B1">
                      <w:rPr>
                        <w:b/>
                        <w:noProof/>
                        <w:color w:val="000000" w:themeColor="text1"/>
                      </w:rPr>
                      <w:fldChar w:fldCharType="separate"/>
                    </w:r>
                    <w:r w:rsidR="00362C19">
                      <w:rPr>
                        <w:b/>
                        <w:noProof/>
                        <w:color w:val="000000" w:themeColor="text1"/>
                      </w:rPr>
                      <w:t>14</w:t>
                    </w:r>
                    <w:r w:rsidRPr="000148B1">
                      <w:rPr>
                        <w:b/>
                        <w:noProof/>
                        <w:color w:val="000000" w:themeColor="text1"/>
                      </w:rPr>
                      <w:fldChar w:fldCharType="end"/>
                    </w:r>
                  </w:p>
                  <w:p w14:paraId="38169600" w14:textId="77777777" w:rsidR="00A13B56" w:rsidRPr="000148B1" w:rsidRDefault="00A13B56" w:rsidP="000148B1">
                    <w:pPr>
                      <w:pStyle w:val="Footer"/>
                      <w:spacing w:line="276" w:lineRule="auto"/>
                      <w:jc w:val="right"/>
                      <w:rPr>
                        <w:color w:val="000000" w:themeColor="text1"/>
                      </w:rPr>
                    </w:pPr>
                    <w:r w:rsidRPr="000148B1">
                      <w:rPr>
                        <w:noProof/>
                        <w:color w:val="000000" w:themeColor="text1"/>
                      </w:rPr>
                      <w:t>© Mosaic Online Systems Ltd</w:t>
                    </w: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58240" behindDoc="1" locked="0" layoutInCell="1" allowOverlap="1" wp14:anchorId="27D848AA" wp14:editId="27D848AB">
              <wp:simplePos x="0" y="0"/>
              <wp:positionH relativeFrom="margin">
                <wp:align>center</wp:align>
              </wp:positionH>
              <wp:positionV relativeFrom="margin">
                <wp:align>bottom</wp:align>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0C8F3F" id="Rectangle 58" o:spid="_x0000_s1026" style="position:absolute;margin-left:0;margin-top:0;width:468pt;height:2.85pt;z-index:-251658240;visibility:visible;mso-wrap-style:square;mso-width-percent:1000;mso-height-percent:0;mso-wrap-distance-left:9pt;mso-wrap-distance-top:7.2pt;mso-wrap-distance-right:9pt;mso-wrap-distance-bottom:7.2pt;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" fillcolor="#7f7f7f [1612]"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1D64D" w14:textId="77777777" w:rsidR="004E4E0C" w:rsidRDefault="004E4E0C" w:rsidP="006B5930">
      <w:pPr>
        <w:spacing w:after="0" w:line="240" w:lineRule="auto"/>
      </w:pPr>
      <w:r>
        <w:separator/>
      </w:r>
    </w:p>
  </w:footnote>
  <w:footnote w:type="continuationSeparator" w:id="0">
    <w:p w14:paraId="338B3C9F" w14:textId="77777777" w:rsidR="004E4E0C" w:rsidRDefault="004E4E0C" w:rsidP="006B5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72771" w14:textId="6C292C0C" w:rsidR="00A13B56" w:rsidRDefault="00BD2CF6" w:rsidP="00335C72">
    <w:pPr>
      <w:pStyle w:val="Header"/>
    </w:pPr>
    <w:r>
      <w:rPr>
        <w:noProof/>
        <w:lang w:eastAsia="en-GB"/>
      </w:rPr>
      <w:drawing>
        <wp:inline distT="0" distB="0" distL="0" distR="0" wp14:anchorId="028BBB87" wp14:editId="20390101">
          <wp:extent cx="1071563" cy="714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12" cy="717141"/>
                  </a:xfrm>
                  <a:prstGeom prst="rect">
                    <a:avLst/>
                  </a:prstGeom>
                </pic:spPr>
              </pic:pic>
            </a:graphicData>
          </a:graphic>
        </wp:inline>
      </w:drawing>
    </w:r>
    <w:r w:rsidR="00A13B56" w:rsidRPr="006B5930">
      <w:rPr>
        <w:noProof/>
        <w:lang w:eastAsia="en-GB"/>
      </w:rPr>
      <w:ptab w:relativeTo="margin" w:alignment="center" w:leader="none"/>
    </w:r>
    <w:r w:rsidR="00A13B56" w:rsidRPr="006B5930">
      <w:rPr>
        <w:noProof/>
        <w:lang w:eastAsia="en-GB"/>
      </w:rPr>
      <w:ptab w:relativeTo="margin" w:alignment="right" w:leader="none"/>
    </w:r>
    <w:r w:rsidR="00A13B56">
      <w:rPr>
        <w:noProof/>
        <w:lang w:eastAsia="en-GB"/>
      </w:rPr>
      <w:drawing>
        <wp:inline distT="0" distB="0" distL="0" distR="0" wp14:anchorId="27D848A4" wp14:editId="27D848A5">
          <wp:extent cx="1351574" cy="5143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8934" cy="5171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C08"/>
    <w:multiLevelType w:val="multilevel"/>
    <w:tmpl w:val="9F9CAA6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nsid w:val="0C9B50E4"/>
    <w:multiLevelType w:val="multilevel"/>
    <w:tmpl w:val="1BF624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nsid w:val="17432C36"/>
    <w:multiLevelType w:val="hybridMultilevel"/>
    <w:tmpl w:val="B6CC2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82E4F40"/>
    <w:multiLevelType w:val="hybridMultilevel"/>
    <w:tmpl w:val="2F043492"/>
    <w:lvl w:ilvl="0" w:tplc="FDB6E0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E128EF"/>
    <w:multiLevelType w:val="hybridMultilevel"/>
    <w:tmpl w:val="1376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0A0621"/>
    <w:multiLevelType w:val="hybridMultilevel"/>
    <w:tmpl w:val="C4B4B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585111E"/>
    <w:multiLevelType w:val="multilevel"/>
    <w:tmpl w:val="A224D666"/>
    <w:lvl w:ilvl="0">
      <w:start w:val="1"/>
      <w:numFmt w:val="decimal"/>
      <w:lvlText w:val="%1.0"/>
      <w:lvlJc w:val="left"/>
      <w:pPr>
        <w:ind w:left="720" w:hanging="720"/>
      </w:pPr>
      <w:rPr>
        <w:rFonts w:hint="default"/>
        <w:sz w:val="36"/>
        <w:szCs w:val="36"/>
      </w:rPr>
    </w:lvl>
    <w:lvl w:ilvl="1">
      <w:start w:val="1"/>
      <w:numFmt w:val="decimal"/>
      <w:lvlText w:val="%1.%2"/>
      <w:lvlJc w:val="left"/>
      <w:pPr>
        <w:ind w:left="1440" w:hanging="720"/>
      </w:pPr>
      <w:rPr>
        <w:rFonts w:hint="default"/>
        <w:color w:val="auto"/>
        <w:sz w:val="28"/>
        <w:szCs w:val="28"/>
      </w:rPr>
    </w:lvl>
    <w:lvl w:ilvl="2">
      <w:start w:val="1"/>
      <w:numFmt w:val="decimal"/>
      <w:lvlText w:val="%1.%2.%3"/>
      <w:lvlJc w:val="left"/>
      <w:pPr>
        <w:ind w:left="2520" w:hanging="1080"/>
      </w:pPr>
      <w:rPr>
        <w:rFonts w:hint="default"/>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
    <w:nsid w:val="287A1111"/>
    <w:multiLevelType w:val="hybridMultilevel"/>
    <w:tmpl w:val="E9666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85C7029"/>
    <w:multiLevelType w:val="hybridMultilevel"/>
    <w:tmpl w:val="3704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AC70BF"/>
    <w:multiLevelType w:val="hybridMultilevel"/>
    <w:tmpl w:val="9F9A4712"/>
    <w:lvl w:ilvl="0" w:tplc="FDB6E0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7676DAD"/>
    <w:multiLevelType w:val="hybridMultilevel"/>
    <w:tmpl w:val="8D2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224A18"/>
    <w:multiLevelType w:val="hybridMultilevel"/>
    <w:tmpl w:val="631A529C"/>
    <w:lvl w:ilvl="0" w:tplc="FDB6E0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055E5C"/>
    <w:multiLevelType w:val="hybridMultilevel"/>
    <w:tmpl w:val="56C2E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E024A35"/>
    <w:multiLevelType w:val="hybridMultilevel"/>
    <w:tmpl w:val="32AA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96758B0"/>
    <w:multiLevelType w:val="hybridMultilevel"/>
    <w:tmpl w:val="0B94AD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69DE400F"/>
    <w:multiLevelType w:val="multilevel"/>
    <w:tmpl w:val="666A7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abstractNumId w:val="0"/>
  </w:num>
  <w:num w:numId="2">
    <w:abstractNumId w:val="1"/>
  </w:num>
  <w:num w:numId="3">
    <w:abstractNumId w:val="15"/>
  </w:num>
  <w:num w:numId="4">
    <w:abstractNumId w:val="13"/>
  </w:num>
  <w:num w:numId="5">
    <w:abstractNumId w:val="10"/>
  </w:num>
  <w:num w:numId="6">
    <w:abstractNumId w:val="6"/>
  </w:num>
  <w:num w:numId="7">
    <w:abstractNumId w:val="2"/>
  </w:num>
  <w:num w:numId="8">
    <w:abstractNumId w:val="5"/>
  </w:num>
  <w:num w:numId="9">
    <w:abstractNumId w:val="9"/>
  </w:num>
  <w:num w:numId="10">
    <w:abstractNumId w:val="14"/>
  </w:num>
  <w:num w:numId="11">
    <w:abstractNumId w:val="3"/>
  </w:num>
  <w:num w:numId="12">
    <w:abstractNumId w:val="11"/>
  </w:num>
  <w:num w:numId="13">
    <w:abstractNumId w:val="8"/>
  </w:num>
  <w:num w:numId="14">
    <w:abstractNumId w:val="7"/>
  </w:num>
  <w:num w:numId="15">
    <w:abstractNumId w:val="12"/>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 Mockford">
    <w15:presenceInfo w15:providerId="Windows Live" w15:userId="517a2d64dcf0c7a5"/>
  </w15:person>
  <w15:person w15:author="Andrea Cooke">
    <w15:presenceInfo w15:providerId="AD" w15:userId="S-1-5-21-387958338-3859371786-1392926784-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EF"/>
    <w:rsid w:val="000148B1"/>
    <w:rsid w:val="0002131B"/>
    <w:rsid w:val="00046753"/>
    <w:rsid w:val="0005345D"/>
    <w:rsid w:val="00060410"/>
    <w:rsid w:val="00063780"/>
    <w:rsid w:val="000678C3"/>
    <w:rsid w:val="000C459F"/>
    <w:rsid w:val="000C598A"/>
    <w:rsid w:val="000E064C"/>
    <w:rsid w:val="000E1006"/>
    <w:rsid w:val="000F7AA6"/>
    <w:rsid w:val="0010568A"/>
    <w:rsid w:val="00112D08"/>
    <w:rsid w:val="001267C3"/>
    <w:rsid w:val="00137118"/>
    <w:rsid w:val="00141989"/>
    <w:rsid w:val="00142548"/>
    <w:rsid w:val="00157D7D"/>
    <w:rsid w:val="0016144F"/>
    <w:rsid w:val="00173F82"/>
    <w:rsid w:val="00182674"/>
    <w:rsid w:val="0018318B"/>
    <w:rsid w:val="00183E3E"/>
    <w:rsid w:val="00183F20"/>
    <w:rsid w:val="001C101F"/>
    <w:rsid w:val="001E409F"/>
    <w:rsid w:val="001E4AD1"/>
    <w:rsid w:val="001E4FAB"/>
    <w:rsid w:val="001F3A2D"/>
    <w:rsid w:val="001F49B2"/>
    <w:rsid w:val="00201C19"/>
    <w:rsid w:val="00202593"/>
    <w:rsid w:val="00212844"/>
    <w:rsid w:val="0021489B"/>
    <w:rsid w:val="00231E07"/>
    <w:rsid w:val="00251527"/>
    <w:rsid w:val="00262F85"/>
    <w:rsid w:val="00280102"/>
    <w:rsid w:val="00284206"/>
    <w:rsid w:val="002939AE"/>
    <w:rsid w:val="002A127B"/>
    <w:rsid w:val="002C1D79"/>
    <w:rsid w:val="00307511"/>
    <w:rsid w:val="00307C55"/>
    <w:rsid w:val="003227EA"/>
    <w:rsid w:val="003330C5"/>
    <w:rsid w:val="00335C72"/>
    <w:rsid w:val="00335F3E"/>
    <w:rsid w:val="00345CBC"/>
    <w:rsid w:val="00353BFF"/>
    <w:rsid w:val="00360D7D"/>
    <w:rsid w:val="00361A3E"/>
    <w:rsid w:val="00362C19"/>
    <w:rsid w:val="00370520"/>
    <w:rsid w:val="003707DC"/>
    <w:rsid w:val="003749CD"/>
    <w:rsid w:val="00375F2D"/>
    <w:rsid w:val="00387FDF"/>
    <w:rsid w:val="0039041B"/>
    <w:rsid w:val="00395B19"/>
    <w:rsid w:val="003C3DC5"/>
    <w:rsid w:val="003D22EE"/>
    <w:rsid w:val="003E216A"/>
    <w:rsid w:val="003E6EB3"/>
    <w:rsid w:val="003F164E"/>
    <w:rsid w:val="003F63DE"/>
    <w:rsid w:val="003F68EE"/>
    <w:rsid w:val="004102C3"/>
    <w:rsid w:val="00442652"/>
    <w:rsid w:val="00445373"/>
    <w:rsid w:val="004519A0"/>
    <w:rsid w:val="004551E5"/>
    <w:rsid w:val="004605F8"/>
    <w:rsid w:val="00462724"/>
    <w:rsid w:val="004671CC"/>
    <w:rsid w:val="00486C6C"/>
    <w:rsid w:val="00491627"/>
    <w:rsid w:val="004A1F81"/>
    <w:rsid w:val="004A671A"/>
    <w:rsid w:val="004B1E6E"/>
    <w:rsid w:val="004B39C8"/>
    <w:rsid w:val="004B7516"/>
    <w:rsid w:val="004D04EA"/>
    <w:rsid w:val="004D0A83"/>
    <w:rsid w:val="004E2286"/>
    <w:rsid w:val="004E4E0C"/>
    <w:rsid w:val="004F7193"/>
    <w:rsid w:val="00513F79"/>
    <w:rsid w:val="005159F2"/>
    <w:rsid w:val="00545A0B"/>
    <w:rsid w:val="00545E1D"/>
    <w:rsid w:val="00547AA9"/>
    <w:rsid w:val="00551A0A"/>
    <w:rsid w:val="005751B3"/>
    <w:rsid w:val="005773CB"/>
    <w:rsid w:val="005946C6"/>
    <w:rsid w:val="00596B6F"/>
    <w:rsid w:val="005B274B"/>
    <w:rsid w:val="005B59CC"/>
    <w:rsid w:val="005D1196"/>
    <w:rsid w:val="005D14EF"/>
    <w:rsid w:val="005D562B"/>
    <w:rsid w:val="005D6458"/>
    <w:rsid w:val="005E66C3"/>
    <w:rsid w:val="00601FE1"/>
    <w:rsid w:val="006160D6"/>
    <w:rsid w:val="00616144"/>
    <w:rsid w:val="00620A64"/>
    <w:rsid w:val="00634CBD"/>
    <w:rsid w:val="00635345"/>
    <w:rsid w:val="00646F00"/>
    <w:rsid w:val="006509A1"/>
    <w:rsid w:val="00650B8C"/>
    <w:rsid w:val="00672B03"/>
    <w:rsid w:val="00675BC7"/>
    <w:rsid w:val="00683C8D"/>
    <w:rsid w:val="00684390"/>
    <w:rsid w:val="0069546E"/>
    <w:rsid w:val="006969CB"/>
    <w:rsid w:val="006B5930"/>
    <w:rsid w:val="006C2A4B"/>
    <w:rsid w:val="006C2E23"/>
    <w:rsid w:val="006C3DC2"/>
    <w:rsid w:val="006C45AB"/>
    <w:rsid w:val="006D30A3"/>
    <w:rsid w:val="006D3583"/>
    <w:rsid w:val="006D5E9B"/>
    <w:rsid w:val="006D6A81"/>
    <w:rsid w:val="006D6B35"/>
    <w:rsid w:val="006D72CF"/>
    <w:rsid w:val="006D7B45"/>
    <w:rsid w:val="006F012C"/>
    <w:rsid w:val="006F0D3B"/>
    <w:rsid w:val="006F6C3A"/>
    <w:rsid w:val="00706030"/>
    <w:rsid w:val="00710306"/>
    <w:rsid w:val="00710F52"/>
    <w:rsid w:val="0071513E"/>
    <w:rsid w:val="00723B05"/>
    <w:rsid w:val="0072758E"/>
    <w:rsid w:val="007349E5"/>
    <w:rsid w:val="00745199"/>
    <w:rsid w:val="00754291"/>
    <w:rsid w:val="007555FB"/>
    <w:rsid w:val="00763028"/>
    <w:rsid w:val="007868FF"/>
    <w:rsid w:val="007A2061"/>
    <w:rsid w:val="007A3482"/>
    <w:rsid w:val="007B4CFE"/>
    <w:rsid w:val="007C3E8F"/>
    <w:rsid w:val="007F144D"/>
    <w:rsid w:val="008079E2"/>
    <w:rsid w:val="0081738D"/>
    <w:rsid w:val="008247D6"/>
    <w:rsid w:val="00826B51"/>
    <w:rsid w:val="00830829"/>
    <w:rsid w:val="0084466D"/>
    <w:rsid w:val="00845E42"/>
    <w:rsid w:val="00874C24"/>
    <w:rsid w:val="00881684"/>
    <w:rsid w:val="00887D62"/>
    <w:rsid w:val="008A2783"/>
    <w:rsid w:val="008A2D4F"/>
    <w:rsid w:val="008B4B58"/>
    <w:rsid w:val="008B6636"/>
    <w:rsid w:val="008E2BEA"/>
    <w:rsid w:val="008E6EDF"/>
    <w:rsid w:val="008E7083"/>
    <w:rsid w:val="008F56E8"/>
    <w:rsid w:val="009135D6"/>
    <w:rsid w:val="00915277"/>
    <w:rsid w:val="0091575F"/>
    <w:rsid w:val="00925271"/>
    <w:rsid w:val="00932069"/>
    <w:rsid w:val="00937AD8"/>
    <w:rsid w:val="00942092"/>
    <w:rsid w:val="009430CD"/>
    <w:rsid w:val="00946FBD"/>
    <w:rsid w:val="00961412"/>
    <w:rsid w:val="00971FCB"/>
    <w:rsid w:val="009737F5"/>
    <w:rsid w:val="009930E4"/>
    <w:rsid w:val="009A2F8A"/>
    <w:rsid w:val="009E17DD"/>
    <w:rsid w:val="009F1AE0"/>
    <w:rsid w:val="009F67D3"/>
    <w:rsid w:val="009F7116"/>
    <w:rsid w:val="00A13597"/>
    <w:rsid w:val="00A13B56"/>
    <w:rsid w:val="00A25E27"/>
    <w:rsid w:val="00A4411C"/>
    <w:rsid w:val="00A45C1C"/>
    <w:rsid w:val="00A60A05"/>
    <w:rsid w:val="00A60D69"/>
    <w:rsid w:val="00A67689"/>
    <w:rsid w:val="00A910E9"/>
    <w:rsid w:val="00A9273F"/>
    <w:rsid w:val="00A970A7"/>
    <w:rsid w:val="00AA1B91"/>
    <w:rsid w:val="00AB172B"/>
    <w:rsid w:val="00AB4B07"/>
    <w:rsid w:val="00AD7B9A"/>
    <w:rsid w:val="00AE3AFB"/>
    <w:rsid w:val="00AF4B65"/>
    <w:rsid w:val="00B07475"/>
    <w:rsid w:val="00B14C2C"/>
    <w:rsid w:val="00B172EA"/>
    <w:rsid w:val="00B43843"/>
    <w:rsid w:val="00B464D7"/>
    <w:rsid w:val="00B54CBC"/>
    <w:rsid w:val="00B56267"/>
    <w:rsid w:val="00B6342B"/>
    <w:rsid w:val="00B64EBB"/>
    <w:rsid w:val="00B70E98"/>
    <w:rsid w:val="00B915D8"/>
    <w:rsid w:val="00B97924"/>
    <w:rsid w:val="00BA5E9D"/>
    <w:rsid w:val="00BB4E97"/>
    <w:rsid w:val="00BB5464"/>
    <w:rsid w:val="00BB7B8C"/>
    <w:rsid w:val="00BC53C7"/>
    <w:rsid w:val="00BD2CF6"/>
    <w:rsid w:val="00BD689E"/>
    <w:rsid w:val="00BE0586"/>
    <w:rsid w:val="00BF3F2D"/>
    <w:rsid w:val="00C1562E"/>
    <w:rsid w:val="00C16508"/>
    <w:rsid w:val="00C220EC"/>
    <w:rsid w:val="00C435B7"/>
    <w:rsid w:val="00C471D3"/>
    <w:rsid w:val="00C47792"/>
    <w:rsid w:val="00C50C1B"/>
    <w:rsid w:val="00C510B6"/>
    <w:rsid w:val="00C54841"/>
    <w:rsid w:val="00C55103"/>
    <w:rsid w:val="00C614EE"/>
    <w:rsid w:val="00C645A3"/>
    <w:rsid w:val="00C64606"/>
    <w:rsid w:val="00C65B16"/>
    <w:rsid w:val="00C80049"/>
    <w:rsid w:val="00C81C50"/>
    <w:rsid w:val="00C90B60"/>
    <w:rsid w:val="00C97C64"/>
    <w:rsid w:val="00CA3C35"/>
    <w:rsid w:val="00CC184C"/>
    <w:rsid w:val="00CC2A64"/>
    <w:rsid w:val="00CC37CB"/>
    <w:rsid w:val="00CE163C"/>
    <w:rsid w:val="00CE30F0"/>
    <w:rsid w:val="00CE797D"/>
    <w:rsid w:val="00CF5A86"/>
    <w:rsid w:val="00D335EE"/>
    <w:rsid w:val="00D7675D"/>
    <w:rsid w:val="00D82996"/>
    <w:rsid w:val="00D8383B"/>
    <w:rsid w:val="00D858DF"/>
    <w:rsid w:val="00DB7748"/>
    <w:rsid w:val="00DC5625"/>
    <w:rsid w:val="00DF37A6"/>
    <w:rsid w:val="00DF721F"/>
    <w:rsid w:val="00E000F4"/>
    <w:rsid w:val="00E05B4B"/>
    <w:rsid w:val="00E27244"/>
    <w:rsid w:val="00E357BC"/>
    <w:rsid w:val="00E40A2B"/>
    <w:rsid w:val="00E47290"/>
    <w:rsid w:val="00E47F2F"/>
    <w:rsid w:val="00E52F8D"/>
    <w:rsid w:val="00E743BD"/>
    <w:rsid w:val="00E751FF"/>
    <w:rsid w:val="00E85503"/>
    <w:rsid w:val="00E87AA7"/>
    <w:rsid w:val="00E910B2"/>
    <w:rsid w:val="00E92EE3"/>
    <w:rsid w:val="00E93155"/>
    <w:rsid w:val="00E97E15"/>
    <w:rsid w:val="00EA54D0"/>
    <w:rsid w:val="00EB4857"/>
    <w:rsid w:val="00EB7DDB"/>
    <w:rsid w:val="00EC5F23"/>
    <w:rsid w:val="00ED29E5"/>
    <w:rsid w:val="00ED3769"/>
    <w:rsid w:val="00F0018E"/>
    <w:rsid w:val="00F04CF6"/>
    <w:rsid w:val="00F0746A"/>
    <w:rsid w:val="00F16B0A"/>
    <w:rsid w:val="00F21AD1"/>
    <w:rsid w:val="00F242FE"/>
    <w:rsid w:val="00F27091"/>
    <w:rsid w:val="00F352EB"/>
    <w:rsid w:val="00F36E9D"/>
    <w:rsid w:val="00F419C7"/>
    <w:rsid w:val="00F4329B"/>
    <w:rsid w:val="00F47B20"/>
    <w:rsid w:val="00F51D43"/>
    <w:rsid w:val="00F54952"/>
    <w:rsid w:val="00F61D6C"/>
    <w:rsid w:val="00F64370"/>
    <w:rsid w:val="00F6528C"/>
    <w:rsid w:val="00F709CA"/>
    <w:rsid w:val="00F7763A"/>
    <w:rsid w:val="00F85FC1"/>
    <w:rsid w:val="00FA749D"/>
    <w:rsid w:val="00FB4B2E"/>
    <w:rsid w:val="00FC7EBC"/>
    <w:rsid w:val="00FE36C5"/>
    <w:rsid w:val="00FE45C1"/>
    <w:rsid w:val="00FF1686"/>
    <w:rsid w:val="00FF44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C8F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3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2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930"/>
    <w:rPr>
      <w:rFonts w:ascii="Tahoma" w:hAnsi="Tahoma" w:cs="Tahoma"/>
      <w:sz w:val="16"/>
      <w:szCs w:val="16"/>
    </w:rPr>
  </w:style>
  <w:style w:type="paragraph" w:styleId="Header">
    <w:name w:val="header"/>
    <w:basedOn w:val="Normal"/>
    <w:link w:val="HeaderChar"/>
    <w:uiPriority w:val="99"/>
    <w:unhideWhenUsed/>
    <w:rsid w:val="006B5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930"/>
  </w:style>
  <w:style w:type="paragraph" w:styleId="Footer">
    <w:name w:val="footer"/>
    <w:basedOn w:val="Normal"/>
    <w:link w:val="FooterChar"/>
    <w:uiPriority w:val="99"/>
    <w:unhideWhenUsed/>
    <w:rsid w:val="006B5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930"/>
  </w:style>
  <w:style w:type="paragraph" w:styleId="NoSpacing">
    <w:name w:val="No Spacing"/>
    <w:link w:val="NoSpacingChar"/>
    <w:uiPriority w:val="1"/>
    <w:qFormat/>
    <w:rsid w:val="006B59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B5930"/>
    <w:rPr>
      <w:rFonts w:eastAsiaTheme="minorEastAsia"/>
      <w:lang w:val="en-US" w:eastAsia="ja-JP"/>
    </w:rPr>
  </w:style>
  <w:style w:type="paragraph" w:customStyle="1" w:styleId="A0E349F008B644AAB6A282E0D042D17E">
    <w:name w:val="A0E349F008B644AAB6A282E0D042D17E"/>
    <w:rsid w:val="006B5930"/>
    <w:rPr>
      <w:rFonts w:eastAsiaTheme="minorEastAsia"/>
      <w:lang w:val="en-US" w:eastAsia="ja-JP"/>
    </w:rPr>
  </w:style>
  <w:style w:type="paragraph" w:styleId="NormalWeb">
    <w:name w:val="Normal (Web)"/>
    <w:basedOn w:val="Normal"/>
    <w:uiPriority w:val="99"/>
    <w:unhideWhenUsed/>
    <w:rsid w:val="00335F3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335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868F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
    <w:name w:val="Heading"/>
    <w:basedOn w:val="Normal"/>
    <w:link w:val="HeadingChar"/>
    <w:qFormat/>
    <w:rsid w:val="006C2E23"/>
    <w:pPr>
      <w:spacing w:after="120"/>
    </w:pPr>
    <w:rPr>
      <w:rFonts w:eastAsia="Times New Roman" w:cs="Times New Roman"/>
      <w:b/>
      <w:color w:val="0D0D0D" w:themeColor="text1" w:themeTint="F2"/>
      <w:sz w:val="36"/>
      <w:szCs w:val="36"/>
      <w:lang w:eastAsia="en-GB"/>
    </w:rPr>
  </w:style>
  <w:style w:type="character" w:customStyle="1" w:styleId="HeadingChar">
    <w:name w:val="Heading Char"/>
    <w:basedOn w:val="DefaultParagraphFont"/>
    <w:link w:val="Heading"/>
    <w:rsid w:val="006C2E23"/>
    <w:rPr>
      <w:rFonts w:eastAsia="Times New Roman" w:cs="Times New Roman"/>
      <w:b/>
      <w:color w:val="0D0D0D" w:themeColor="text1" w:themeTint="F2"/>
      <w:sz w:val="36"/>
      <w:szCs w:val="36"/>
      <w:lang w:eastAsia="en-GB"/>
    </w:rPr>
  </w:style>
  <w:style w:type="character" w:customStyle="1" w:styleId="Heading1Char">
    <w:name w:val="Heading 1 Char"/>
    <w:basedOn w:val="DefaultParagraphFont"/>
    <w:link w:val="Heading1"/>
    <w:uiPriority w:val="9"/>
    <w:rsid w:val="0014254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42548"/>
    <w:pPr>
      <w:spacing w:line="276" w:lineRule="auto"/>
      <w:outlineLvl w:val="9"/>
    </w:pPr>
    <w:rPr>
      <w:lang w:val="en-US" w:eastAsia="ja-JP"/>
    </w:rPr>
  </w:style>
  <w:style w:type="paragraph" w:styleId="TOC1">
    <w:name w:val="toc 1"/>
    <w:basedOn w:val="Normal"/>
    <w:next w:val="Normal"/>
    <w:autoRedefine/>
    <w:uiPriority w:val="39"/>
    <w:unhideWhenUsed/>
    <w:qFormat/>
    <w:rsid w:val="00142548"/>
    <w:pPr>
      <w:spacing w:after="100"/>
    </w:pPr>
  </w:style>
  <w:style w:type="paragraph" w:styleId="TOC2">
    <w:name w:val="toc 2"/>
    <w:basedOn w:val="Normal"/>
    <w:next w:val="Normal"/>
    <w:autoRedefine/>
    <w:uiPriority w:val="39"/>
    <w:unhideWhenUsed/>
    <w:qFormat/>
    <w:rsid w:val="00142548"/>
    <w:pPr>
      <w:spacing w:after="100"/>
      <w:ind w:left="220"/>
    </w:pPr>
  </w:style>
  <w:style w:type="character" w:styleId="Hyperlink">
    <w:name w:val="Hyperlink"/>
    <w:basedOn w:val="DefaultParagraphFont"/>
    <w:uiPriority w:val="99"/>
    <w:unhideWhenUsed/>
    <w:rsid w:val="00142548"/>
    <w:rPr>
      <w:color w:val="0000FF" w:themeColor="hyperlink"/>
      <w:u w:val="single"/>
    </w:rPr>
  </w:style>
  <w:style w:type="paragraph" w:styleId="TOC3">
    <w:name w:val="toc 3"/>
    <w:basedOn w:val="Normal"/>
    <w:next w:val="Normal"/>
    <w:autoRedefine/>
    <w:uiPriority w:val="39"/>
    <w:semiHidden/>
    <w:unhideWhenUsed/>
    <w:qFormat/>
    <w:rsid w:val="00142548"/>
    <w:pPr>
      <w:spacing w:after="100" w:line="276" w:lineRule="auto"/>
      <w:ind w:left="440"/>
    </w:pPr>
    <w:rPr>
      <w:rFonts w:eastAsiaTheme="minorEastAsia"/>
      <w:lang w:val="en-US" w:eastAsia="ja-JP"/>
    </w:rPr>
  </w:style>
  <w:style w:type="paragraph" w:customStyle="1" w:styleId="h">
    <w:name w:val="h"/>
    <w:basedOn w:val="Heading"/>
    <w:link w:val="hChar"/>
    <w:qFormat/>
    <w:rsid w:val="00137118"/>
    <w:pPr>
      <w:outlineLvl w:val="0"/>
    </w:pPr>
  </w:style>
  <w:style w:type="paragraph" w:customStyle="1" w:styleId="s">
    <w:name w:val="s"/>
    <w:basedOn w:val="Heading"/>
    <w:link w:val="sChar"/>
    <w:qFormat/>
    <w:rsid w:val="00137118"/>
    <w:pPr>
      <w:outlineLvl w:val="1"/>
    </w:pPr>
    <w:rPr>
      <w:color w:val="1F497D" w:themeColor="text2"/>
      <w:sz w:val="28"/>
      <w:szCs w:val="28"/>
    </w:rPr>
  </w:style>
  <w:style w:type="character" w:customStyle="1" w:styleId="hChar">
    <w:name w:val="h Char"/>
    <w:basedOn w:val="HeadingChar"/>
    <w:link w:val="h"/>
    <w:rsid w:val="00137118"/>
    <w:rPr>
      <w:rFonts w:eastAsia="Times New Roman" w:cs="Times New Roman"/>
      <w:b/>
      <w:color w:val="0D0D0D" w:themeColor="text1" w:themeTint="F2"/>
      <w:sz w:val="36"/>
      <w:szCs w:val="36"/>
      <w:lang w:eastAsia="en-GB"/>
    </w:rPr>
  </w:style>
  <w:style w:type="paragraph" w:customStyle="1" w:styleId="t">
    <w:name w:val="t"/>
    <w:basedOn w:val="Normal"/>
    <w:link w:val="tChar"/>
    <w:qFormat/>
    <w:rsid w:val="00137118"/>
    <w:rPr>
      <w:rFonts w:eastAsia="Times New Roman" w:cs="Times New Roman"/>
      <w:color w:val="0D0D0D" w:themeColor="text1" w:themeTint="F2"/>
      <w:sz w:val="24"/>
      <w:szCs w:val="24"/>
      <w:lang w:eastAsia="en-GB"/>
    </w:rPr>
  </w:style>
  <w:style w:type="character" w:customStyle="1" w:styleId="sChar">
    <w:name w:val="s Char"/>
    <w:basedOn w:val="HeadingChar"/>
    <w:link w:val="s"/>
    <w:rsid w:val="00137118"/>
    <w:rPr>
      <w:rFonts w:eastAsia="Times New Roman" w:cs="Times New Roman"/>
      <w:b/>
      <w:color w:val="1F497D" w:themeColor="text2"/>
      <w:sz w:val="28"/>
      <w:szCs w:val="28"/>
      <w:lang w:eastAsia="en-GB"/>
    </w:rPr>
  </w:style>
  <w:style w:type="table" w:customStyle="1" w:styleId="ListTable3-Accent11">
    <w:name w:val="List Table 3 - Accent 11"/>
    <w:basedOn w:val="TableNormal"/>
    <w:uiPriority w:val="48"/>
    <w:rsid w:val="00137118"/>
    <w:pPr>
      <w:spacing w:after="0" w:line="240" w:lineRule="auto"/>
    </w:pPr>
    <w:rPr>
      <w:sz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Char">
    <w:name w:val="t Char"/>
    <w:basedOn w:val="DefaultParagraphFont"/>
    <w:link w:val="t"/>
    <w:rsid w:val="00137118"/>
    <w:rPr>
      <w:rFonts w:eastAsia="Times New Roman" w:cs="Times New Roman"/>
      <w:color w:val="0D0D0D" w:themeColor="text1" w:themeTint="F2"/>
      <w:sz w:val="24"/>
      <w:szCs w:val="24"/>
      <w:lang w:eastAsia="en-GB"/>
    </w:rPr>
  </w:style>
  <w:style w:type="character" w:customStyle="1" w:styleId="hvr">
    <w:name w:val="hvr"/>
    <w:basedOn w:val="DefaultParagraphFont"/>
    <w:rsid w:val="00F352EB"/>
  </w:style>
  <w:style w:type="character" w:customStyle="1" w:styleId="tgc">
    <w:name w:val="_tgc"/>
    <w:basedOn w:val="DefaultParagraphFont"/>
    <w:rsid w:val="00F352EB"/>
  </w:style>
  <w:style w:type="paragraph" w:styleId="ListParagraph">
    <w:name w:val="List Paragraph"/>
    <w:basedOn w:val="Normal"/>
    <w:uiPriority w:val="34"/>
    <w:qFormat/>
    <w:rsid w:val="0016144F"/>
    <w:pPr>
      <w:ind w:left="720"/>
      <w:contextualSpacing/>
    </w:pPr>
  </w:style>
  <w:style w:type="paragraph" w:customStyle="1" w:styleId="Tablebody">
    <w:name w:val="Table body"/>
    <w:aliases w:val="tbo"/>
    <w:rsid w:val="00DF721F"/>
    <w:pPr>
      <w:keepNext/>
      <w:keepLines/>
      <w:spacing w:before="80" w:after="40" w:line="240" w:lineRule="auto"/>
    </w:pPr>
    <w:rPr>
      <w:rFonts w:ascii="Arial" w:eastAsia="Times New Roman" w:hAnsi="Arial" w:cs="Times New Roman"/>
      <w:sz w:val="18"/>
      <w:szCs w:val="20"/>
      <w:lang w:val="en-US"/>
    </w:rPr>
  </w:style>
  <w:style w:type="paragraph" w:customStyle="1" w:styleId="Body">
    <w:name w:val="Body"/>
    <w:aliases w:val="b"/>
    <w:rsid w:val="00684390"/>
    <w:pPr>
      <w:suppressAutoHyphens/>
      <w:spacing w:before="180" w:after="60" w:line="240" w:lineRule="atLeast"/>
      <w:ind w:left="1800"/>
    </w:pPr>
    <w:rPr>
      <w:rFonts w:ascii="Times New Roman" w:eastAsia="Times New Roman" w:hAnsi="Times New Roman" w:cs="Times New Roman"/>
      <w:szCs w:val="20"/>
      <w:lang w:val="en-US"/>
    </w:rPr>
  </w:style>
  <w:style w:type="paragraph" w:customStyle="1" w:styleId="Default">
    <w:name w:val="Default"/>
    <w:rsid w:val="00672B0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laceholderText">
    <w:name w:val="Placeholder Text"/>
    <w:basedOn w:val="DefaultParagraphFont"/>
    <w:uiPriority w:val="99"/>
    <w:semiHidden/>
    <w:rsid w:val="00DF37A6"/>
    <w:rPr>
      <w:color w:val="808080"/>
    </w:rPr>
  </w:style>
  <w:style w:type="paragraph" w:styleId="HTMLPreformatted">
    <w:name w:val="HTML Preformatted"/>
    <w:basedOn w:val="Normal"/>
    <w:link w:val="HTMLPreformattedChar"/>
    <w:uiPriority w:val="99"/>
    <w:unhideWhenUsed/>
    <w:rsid w:val="00183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83E3E"/>
    <w:rPr>
      <w:rFonts w:ascii="Courier New" w:eastAsia="Times New Roman" w:hAnsi="Courier New" w:cs="Courier New"/>
      <w:sz w:val="20"/>
      <w:szCs w:val="20"/>
      <w:lang w:eastAsia="en-GB"/>
    </w:rPr>
  </w:style>
  <w:style w:type="paragraph" w:styleId="Title">
    <w:name w:val="Title"/>
    <w:basedOn w:val="Normal"/>
    <w:next w:val="Normal"/>
    <w:link w:val="TitleChar"/>
    <w:uiPriority w:val="1"/>
    <w:qFormat/>
    <w:rsid w:val="005751B3"/>
    <w:pPr>
      <w:spacing w:before="120" w:after="0" w:line="240" w:lineRule="auto"/>
      <w:ind w:left="72" w:right="72"/>
      <w:jc w:val="right"/>
    </w:pPr>
    <w:rPr>
      <w:rFonts w:asciiTheme="majorHAnsi" w:eastAsiaTheme="majorEastAsia" w:hAnsiTheme="majorHAnsi" w:cstheme="majorBidi"/>
      <w:caps/>
      <w:color w:val="C0504D" w:themeColor="accent2"/>
      <w:kern w:val="22"/>
      <w:sz w:val="52"/>
      <w:szCs w:val="52"/>
      <w:lang w:val="en-US" w:eastAsia="ja-JP"/>
      <w14:ligatures w14:val="standard"/>
    </w:rPr>
  </w:style>
  <w:style w:type="character" w:customStyle="1" w:styleId="TitleChar">
    <w:name w:val="Title Char"/>
    <w:basedOn w:val="DefaultParagraphFont"/>
    <w:link w:val="Title"/>
    <w:uiPriority w:val="1"/>
    <w:rsid w:val="005751B3"/>
    <w:rPr>
      <w:rFonts w:asciiTheme="majorHAnsi" w:eastAsiaTheme="majorEastAsia" w:hAnsiTheme="majorHAnsi" w:cstheme="majorBidi"/>
      <w:caps/>
      <w:color w:val="C0504D" w:themeColor="accent2"/>
      <w:kern w:val="22"/>
      <w:sz w:val="52"/>
      <w:szCs w:val="52"/>
      <w:lang w:val="en-US" w:eastAsia="ja-JP"/>
      <w14:ligatures w14:val="standard"/>
    </w:rPr>
  </w:style>
  <w:style w:type="paragraph" w:styleId="Subtitle">
    <w:name w:val="Subtitle"/>
    <w:basedOn w:val="Normal"/>
    <w:next w:val="Normal"/>
    <w:link w:val="SubtitleChar"/>
    <w:uiPriority w:val="1"/>
    <w:qFormat/>
    <w:rsid w:val="005751B3"/>
    <w:pPr>
      <w:spacing w:before="120" w:after="0" w:line="240" w:lineRule="auto"/>
      <w:ind w:left="72" w:right="72"/>
      <w:jc w:val="right"/>
    </w:pPr>
    <w:rPr>
      <w:rFonts w:asciiTheme="majorHAnsi" w:eastAsiaTheme="majorEastAsia" w:hAnsiTheme="majorHAnsi" w:cstheme="majorBidi"/>
      <w:caps/>
      <w:kern w:val="22"/>
      <w:sz w:val="28"/>
      <w:szCs w:val="28"/>
      <w:lang w:val="en-US" w:eastAsia="ja-JP"/>
      <w14:ligatures w14:val="standard"/>
    </w:rPr>
  </w:style>
  <w:style w:type="character" w:customStyle="1" w:styleId="SubtitleChar">
    <w:name w:val="Subtitle Char"/>
    <w:basedOn w:val="DefaultParagraphFont"/>
    <w:link w:val="Subtitle"/>
    <w:uiPriority w:val="1"/>
    <w:rsid w:val="005751B3"/>
    <w:rPr>
      <w:rFonts w:asciiTheme="majorHAnsi" w:eastAsiaTheme="majorEastAsia" w:hAnsiTheme="majorHAnsi" w:cstheme="majorBidi"/>
      <w:caps/>
      <w:kern w:val="22"/>
      <w:sz w:val="28"/>
      <w:szCs w:val="28"/>
      <w:lang w:val="en-US" w:eastAsia="ja-JP"/>
      <w14:ligatures w14:val="standard"/>
    </w:rPr>
  </w:style>
  <w:style w:type="paragraph" w:customStyle="1" w:styleId="Contactinfo">
    <w:name w:val="Contact info"/>
    <w:basedOn w:val="Normal"/>
    <w:next w:val="Normal"/>
    <w:uiPriority w:val="1"/>
    <w:qFormat/>
    <w:rsid w:val="005751B3"/>
    <w:pPr>
      <w:spacing w:before="120" w:after="0" w:line="240" w:lineRule="auto"/>
      <w:ind w:left="72" w:right="72"/>
      <w:jc w:val="right"/>
    </w:pPr>
    <w:rPr>
      <w:rFonts w:eastAsiaTheme="minorEastAsia"/>
      <w:caps/>
      <w:kern w:val="22"/>
      <w:lang w:val="en-US" w:eastAsia="ja-JP"/>
      <w14:ligatures w14:val="standard"/>
    </w:rPr>
  </w:style>
  <w:style w:type="paragraph" w:styleId="DocumentMap">
    <w:name w:val="Document Map"/>
    <w:basedOn w:val="Normal"/>
    <w:link w:val="DocumentMapChar"/>
    <w:uiPriority w:val="99"/>
    <w:semiHidden/>
    <w:unhideWhenUsed/>
    <w:rsid w:val="006D3583"/>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D3583"/>
    <w:rPr>
      <w:rFonts w:ascii="Lucida Grande" w:hAnsi="Lucida Grande"/>
      <w:sz w:val="24"/>
      <w:szCs w:val="24"/>
    </w:rPr>
  </w:style>
  <w:style w:type="character" w:styleId="CommentReference">
    <w:name w:val="annotation reference"/>
    <w:basedOn w:val="DefaultParagraphFont"/>
    <w:uiPriority w:val="99"/>
    <w:semiHidden/>
    <w:unhideWhenUsed/>
    <w:rsid w:val="006D3583"/>
    <w:rPr>
      <w:sz w:val="18"/>
      <w:szCs w:val="18"/>
    </w:rPr>
  </w:style>
  <w:style w:type="paragraph" w:styleId="CommentText">
    <w:name w:val="annotation text"/>
    <w:basedOn w:val="Normal"/>
    <w:link w:val="CommentTextChar"/>
    <w:uiPriority w:val="99"/>
    <w:semiHidden/>
    <w:unhideWhenUsed/>
    <w:rsid w:val="006D3583"/>
    <w:pPr>
      <w:spacing w:line="240" w:lineRule="auto"/>
    </w:pPr>
    <w:rPr>
      <w:sz w:val="24"/>
      <w:szCs w:val="24"/>
    </w:rPr>
  </w:style>
  <w:style w:type="character" w:customStyle="1" w:styleId="CommentTextChar">
    <w:name w:val="Comment Text Char"/>
    <w:basedOn w:val="DefaultParagraphFont"/>
    <w:link w:val="CommentText"/>
    <w:uiPriority w:val="99"/>
    <w:semiHidden/>
    <w:rsid w:val="006D3583"/>
    <w:rPr>
      <w:sz w:val="24"/>
      <w:szCs w:val="24"/>
    </w:rPr>
  </w:style>
  <w:style w:type="paragraph" w:styleId="CommentSubject">
    <w:name w:val="annotation subject"/>
    <w:basedOn w:val="CommentText"/>
    <w:next w:val="CommentText"/>
    <w:link w:val="CommentSubjectChar"/>
    <w:uiPriority w:val="99"/>
    <w:semiHidden/>
    <w:unhideWhenUsed/>
    <w:rsid w:val="006D3583"/>
    <w:rPr>
      <w:b/>
      <w:bCs/>
      <w:sz w:val="20"/>
      <w:szCs w:val="20"/>
    </w:rPr>
  </w:style>
  <w:style w:type="character" w:customStyle="1" w:styleId="CommentSubjectChar">
    <w:name w:val="Comment Subject Char"/>
    <w:basedOn w:val="CommentTextChar"/>
    <w:link w:val="CommentSubject"/>
    <w:uiPriority w:val="99"/>
    <w:semiHidden/>
    <w:rsid w:val="006D358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3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2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930"/>
    <w:rPr>
      <w:rFonts w:ascii="Tahoma" w:hAnsi="Tahoma" w:cs="Tahoma"/>
      <w:sz w:val="16"/>
      <w:szCs w:val="16"/>
    </w:rPr>
  </w:style>
  <w:style w:type="paragraph" w:styleId="Header">
    <w:name w:val="header"/>
    <w:basedOn w:val="Normal"/>
    <w:link w:val="HeaderChar"/>
    <w:uiPriority w:val="99"/>
    <w:unhideWhenUsed/>
    <w:rsid w:val="006B5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930"/>
  </w:style>
  <w:style w:type="paragraph" w:styleId="Footer">
    <w:name w:val="footer"/>
    <w:basedOn w:val="Normal"/>
    <w:link w:val="FooterChar"/>
    <w:uiPriority w:val="99"/>
    <w:unhideWhenUsed/>
    <w:rsid w:val="006B5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930"/>
  </w:style>
  <w:style w:type="paragraph" w:styleId="NoSpacing">
    <w:name w:val="No Spacing"/>
    <w:link w:val="NoSpacingChar"/>
    <w:uiPriority w:val="1"/>
    <w:qFormat/>
    <w:rsid w:val="006B593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B5930"/>
    <w:rPr>
      <w:rFonts w:eastAsiaTheme="minorEastAsia"/>
      <w:lang w:val="en-US" w:eastAsia="ja-JP"/>
    </w:rPr>
  </w:style>
  <w:style w:type="paragraph" w:customStyle="1" w:styleId="A0E349F008B644AAB6A282E0D042D17E">
    <w:name w:val="A0E349F008B644AAB6A282E0D042D17E"/>
    <w:rsid w:val="006B5930"/>
    <w:rPr>
      <w:rFonts w:eastAsiaTheme="minorEastAsia"/>
      <w:lang w:val="en-US" w:eastAsia="ja-JP"/>
    </w:rPr>
  </w:style>
  <w:style w:type="paragraph" w:styleId="NormalWeb">
    <w:name w:val="Normal (Web)"/>
    <w:basedOn w:val="Normal"/>
    <w:uiPriority w:val="99"/>
    <w:unhideWhenUsed/>
    <w:rsid w:val="00335F3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335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868F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
    <w:name w:val="Heading"/>
    <w:basedOn w:val="Normal"/>
    <w:link w:val="HeadingChar"/>
    <w:qFormat/>
    <w:rsid w:val="006C2E23"/>
    <w:pPr>
      <w:spacing w:after="120"/>
    </w:pPr>
    <w:rPr>
      <w:rFonts w:eastAsia="Times New Roman" w:cs="Times New Roman"/>
      <w:b/>
      <w:color w:val="0D0D0D" w:themeColor="text1" w:themeTint="F2"/>
      <w:sz w:val="36"/>
      <w:szCs w:val="36"/>
      <w:lang w:eastAsia="en-GB"/>
    </w:rPr>
  </w:style>
  <w:style w:type="character" w:customStyle="1" w:styleId="HeadingChar">
    <w:name w:val="Heading Char"/>
    <w:basedOn w:val="DefaultParagraphFont"/>
    <w:link w:val="Heading"/>
    <w:rsid w:val="006C2E23"/>
    <w:rPr>
      <w:rFonts w:eastAsia="Times New Roman" w:cs="Times New Roman"/>
      <w:b/>
      <w:color w:val="0D0D0D" w:themeColor="text1" w:themeTint="F2"/>
      <w:sz w:val="36"/>
      <w:szCs w:val="36"/>
      <w:lang w:eastAsia="en-GB"/>
    </w:rPr>
  </w:style>
  <w:style w:type="character" w:customStyle="1" w:styleId="Heading1Char">
    <w:name w:val="Heading 1 Char"/>
    <w:basedOn w:val="DefaultParagraphFont"/>
    <w:link w:val="Heading1"/>
    <w:uiPriority w:val="9"/>
    <w:rsid w:val="0014254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42548"/>
    <w:pPr>
      <w:spacing w:line="276" w:lineRule="auto"/>
      <w:outlineLvl w:val="9"/>
    </w:pPr>
    <w:rPr>
      <w:lang w:val="en-US" w:eastAsia="ja-JP"/>
    </w:rPr>
  </w:style>
  <w:style w:type="paragraph" w:styleId="TOC1">
    <w:name w:val="toc 1"/>
    <w:basedOn w:val="Normal"/>
    <w:next w:val="Normal"/>
    <w:autoRedefine/>
    <w:uiPriority w:val="39"/>
    <w:unhideWhenUsed/>
    <w:qFormat/>
    <w:rsid w:val="00142548"/>
    <w:pPr>
      <w:spacing w:after="100"/>
    </w:pPr>
  </w:style>
  <w:style w:type="paragraph" w:styleId="TOC2">
    <w:name w:val="toc 2"/>
    <w:basedOn w:val="Normal"/>
    <w:next w:val="Normal"/>
    <w:autoRedefine/>
    <w:uiPriority w:val="39"/>
    <w:unhideWhenUsed/>
    <w:qFormat/>
    <w:rsid w:val="00142548"/>
    <w:pPr>
      <w:spacing w:after="100"/>
      <w:ind w:left="220"/>
    </w:pPr>
  </w:style>
  <w:style w:type="character" w:styleId="Hyperlink">
    <w:name w:val="Hyperlink"/>
    <w:basedOn w:val="DefaultParagraphFont"/>
    <w:uiPriority w:val="99"/>
    <w:unhideWhenUsed/>
    <w:rsid w:val="00142548"/>
    <w:rPr>
      <w:color w:val="0000FF" w:themeColor="hyperlink"/>
      <w:u w:val="single"/>
    </w:rPr>
  </w:style>
  <w:style w:type="paragraph" w:styleId="TOC3">
    <w:name w:val="toc 3"/>
    <w:basedOn w:val="Normal"/>
    <w:next w:val="Normal"/>
    <w:autoRedefine/>
    <w:uiPriority w:val="39"/>
    <w:semiHidden/>
    <w:unhideWhenUsed/>
    <w:qFormat/>
    <w:rsid w:val="00142548"/>
    <w:pPr>
      <w:spacing w:after="100" w:line="276" w:lineRule="auto"/>
      <w:ind w:left="440"/>
    </w:pPr>
    <w:rPr>
      <w:rFonts w:eastAsiaTheme="minorEastAsia"/>
      <w:lang w:val="en-US" w:eastAsia="ja-JP"/>
    </w:rPr>
  </w:style>
  <w:style w:type="paragraph" w:customStyle="1" w:styleId="h">
    <w:name w:val="h"/>
    <w:basedOn w:val="Heading"/>
    <w:link w:val="hChar"/>
    <w:qFormat/>
    <w:rsid w:val="00137118"/>
    <w:pPr>
      <w:outlineLvl w:val="0"/>
    </w:pPr>
  </w:style>
  <w:style w:type="paragraph" w:customStyle="1" w:styleId="s">
    <w:name w:val="s"/>
    <w:basedOn w:val="Heading"/>
    <w:link w:val="sChar"/>
    <w:qFormat/>
    <w:rsid w:val="00137118"/>
    <w:pPr>
      <w:outlineLvl w:val="1"/>
    </w:pPr>
    <w:rPr>
      <w:color w:val="1F497D" w:themeColor="text2"/>
      <w:sz w:val="28"/>
      <w:szCs w:val="28"/>
    </w:rPr>
  </w:style>
  <w:style w:type="character" w:customStyle="1" w:styleId="hChar">
    <w:name w:val="h Char"/>
    <w:basedOn w:val="HeadingChar"/>
    <w:link w:val="h"/>
    <w:rsid w:val="00137118"/>
    <w:rPr>
      <w:rFonts w:eastAsia="Times New Roman" w:cs="Times New Roman"/>
      <w:b/>
      <w:color w:val="0D0D0D" w:themeColor="text1" w:themeTint="F2"/>
      <w:sz w:val="36"/>
      <w:szCs w:val="36"/>
      <w:lang w:eastAsia="en-GB"/>
    </w:rPr>
  </w:style>
  <w:style w:type="paragraph" w:customStyle="1" w:styleId="t">
    <w:name w:val="t"/>
    <w:basedOn w:val="Normal"/>
    <w:link w:val="tChar"/>
    <w:qFormat/>
    <w:rsid w:val="00137118"/>
    <w:rPr>
      <w:rFonts w:eastAsia="Times New Roman" w:cs="Times New Roman"/>
      <w:color w:val="0D0D0D" w:themeColor="text1" w:themeTint="F2"/>
      <w:sz w:val="24"/>
      <w:szCs w:val="24"/>
      <w:lang w:eastAsia="en-GB"/>
    </w:rPr>
  </w:style>
  <w:style w:type="character" w:customStyle="1" w:styleId="sChar">
    <w:name w:val="s Char"/>
    <w:basedOn w:val="HeadingChar"/>
    <w:link w:val="s"/>
    <w:rsid w:val="00137118"/>
    <w:rPr>
      <w:rFonts w:eastAsia="Times New Roman" w:cs="Times New Roman"/>
      <w:b/>
      <w:color w:val="1F497D" w:themeColor="text2"/>
      <w:sz w:val="28"/>
      <w:szCs w:val="28"/>
      <w:lang w:eastAsia="en-GB"/>
    </w:rPr>
  </w:style>
  <w:style w:type="table" w:customStyle="1" w:styleId="ListTable3-Accent11">
    <w:name w:val="List Table 3 - Accent 11"/>
    <w:basedOn w:val="TableNormal"/>
    <w:uiPriority w:val="48"/>
    <w:rsid w:val="00137118"/>
    <w:pPr>
      <w:spacing w:after="0" w:line="240" w:lineRule="auto"/>
    </w:pPr>
    <w:rPr>
      <w:sz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Char">
    <w:name w:val="t Char"/>
    <w:basedOn w:val="DefaultParagraphFont"/>
    <w:link w:val="t"/>
    <w:rsid w:val="00137118"/>
    <w:rPr>
      <w:rFonts w:eastAsia="Times New Roman" w:cs="Times New Roman"/>
      <w:color w:val="0D0D0D" w:themeColor="text1" w:themeTint="F2"/>
      <w:sz w:val="24"/>
      <w:szCs w:val="24"/>
      <w:lang w:eastAsia="en-GB"/>
    </w:rPr>
  </w:style>
  <w:style w:type="character" w:customStyle="1" w:styleId="hvr">
    <w:name w:val="hvr"/>
    <w:basedOn w:val="DefaultParagraphFont"/>
    <w:rsid w:val="00F352EB"/>
  </w:style>
  <w:style w:type="character" w:customStyle="1" w:styleId="tgc">
    <w:name w:val="_tgc"/>
    <w:basedOn w:val="DefaultParagraphFont"/>
    <w:rsid w:val="00F352EB"/>
  </w:style>
  <w:style w:type="paragraph" w:styleId="ListParagraph">
    <w:name w:val="List Paragraph"/>
    <w:basedOn w:val="Normal"/>
    <w:uiPriority w:val="34"/>
    <w:qFormat/>
    <w:rsid w:val="0016144F"/>
    <w:pPr>
      <w:ind w:left="720"/>
      <w:contextualSpacing/>
    </w:pPr>
  </w:style>
  <w:style w:type="paragraph" w:customStyle="1" w:styleId="Tablebody">
    <w:name w:val="Table body"/>
    <w:aliases w:val="tbo"/>
    <w:rsid w:val="00DF721F"/>
    <w:pPr>
      <w:keepNext/>
      <w:keepLines/>
      <w:spacing w:before="80" w:after="40" w:line="240" w:lineRule="auto"/>
    </w:pPr>
    <w:rPr>
      <w:rFonts w:ascii="Arial" w:eastAsia="Times New Roman" w:hAnsi="Arial" w:cs="Times New Roman"/>
      <w:sz w:val="18"/>
      <w:szCs w:val="20"/>
      <w:lang w:val="en-US"/>
    </w:rPr>
  </w:style>
  <w:style w:type="paragraph" w:customStyle="1" w:styleId="Body">
    <w:name w:val="Body"/>
    <w:aliases w:val="b"/>
    <w:rsid w:val="00684390"/>
    <w:pPr>
      <w:suppressAutoHyphens/>
      <w:spacing w:before="180" w:after="60" w:line="240" w:lineRule="atLeast"/>
      <w:ind w:left="1800"/>
    </w:pPr>
    <w:rPr>
      <w:rFonts w:ascii="Times New Roman" w:eastAsia="Times New Roman" w:hAnsi="Times New Roman" w:cs="Times New Roman"/>
      <w:szCs w:val="20"/>
      <w:lang w:val="en-US"/>
    </w:rPr>
  </w:style>
  <w:style w:type="paragraph" w:customStyle="1" w:styleId="Default">
    <w:name w:val="Default"/>
    <w:rsid w:val="00672B0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laceholderText">
    <w:name w:val="Placeholder Text"/>
    <w:basedOn w:val="DefaultParagraphFont"/>
    <w:uiPriority w:val="99"/>
    <w:semiHidden/>
    <w:rsid w:val="00DF37A6"/>
    <w:rPr>
      <w:color w:val="808080"/>
    </w:rPr>
  </w:style>
  <w:style w:type="paragraph" w:styleId="HTMLPreformatted">
    <w:name w:val="HTML Preformatted"/>
    <w:basedOn w:val="Normal"/>
    <w:link w:val="HTMLPreformattedChar"/>
    <w:uiPriority w:val="99"/>
    <w:unhideWhenUsed/>
    <w:rsid w:val="00183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83E3E"/>
    <w:rPr>
      <w:rFonts w:ascii="Courier New" w:eastAsia="Times New Roman" w:hAnsi="Courier New" w:cs="Courier New"/>
      <w:sz w:val="20"/>
      <w:szCs w:val="20"/>
      <w:lang w:eastAsia="en-GB"/>
    </w:rPr>
  </w:style>
  <w:style w:type="paragraph" w:styleId="Title">
    <w:name w:val="Title"/>
    <w:basedOn w:val="Normal"/>
    <w:next w:val="Normal"/>
    <w:link w:val="TitleChar"/>
    <w:uiPriority w:val="1"/>
    <w:qFormat/>
    <w:rsid w:val="005751B3"/>
    <w:pPr>
      <w:spacing w:before="120" w:after="0" w:line="240" w:lineRule="auto"/>
      <w:ind w:left="72" w:right="72"/>
      <w:jc w:val="right"/>
    </w:pPr>
    <w:rPr>
      <w:rFonts w:asciiTheme="majorHAnsi" w:eastAsiaTheme="majorEastAsia" w:hAnsiTheme="majorHAnsi" w:cstheme="majorBidi"/>
      <w:caps/>
      <w:color w:val="C0504D" w:themeColor="accent2"/>
      <w:kern w:val="22"/>
      <w:sz w:val="52"/>
      <w:szCs w:val="52"/>
      <w:lang w:val="en-US" w:eastAsia="ja-JP"/>
      <w14:ligatures w14:val="standard"/>
    </w:rPr>
  </w:style>
  <w:style w:type="character" w:customStyle="1" w:styleId="TitleChar">
    <w:name w:val="Title Char"/>
    <w:basedOn w:val="DefaultParagraphFont"/>
    <w:link w:val="Title"/>
    <w:uiPriority w:val="1"/>
    <w:rsid w:val="005751B3"/>
    <w:rPr>
      <w:rFonts w:asciiTheme="majorHAnsi" w:eastAsiaTheme="majorEastAsia" w:hAnsiTheme="majorHAnsi" w:cstheme="majorBidi"/>
      <w:caps/>
      <w:color w:val="C0504D" w:themeColor="accent2"/>
      <w:kern w:val="22"/>
      <w:sz w:val="52"/>
      <w:szCs w:val="52"/>
      <w:lang w:val="en-US" w:eastAsia="ja-JP"/>
      <w14:ligatures w14:val="standard"/>
    </w:rPr>
  </w:style>
  <w:style w:type="paragraph" w:styleId="Subtitle">
    <w:name w:val="Subtitle"/>
    <w:basedOn w:val="Normal"/>
    <w:next w:val="Normal"/>
    <w:link w:val="SubtitleChar"/>
    <w:uiPriority w:val="1"/>
    <w:qFormat/>
    <w:rsid w:val="005751B3"/>
    <w:pPr>
      <w:spacing w:before="120" w:after="0" w:line="240" w:lineRule="auto"/>
      <w:ind w:left="72" w:right="72"/>
      <w:jc w:val="right"/>
    </w:pPr>
    <w:rPr>
      <w:rFonts w:asciiTheme="majorHAnsi" w:eastAsiaTheme="majorEastAsia" w:hAnsiTheme="majorHAnsi" w:cstheme="majorBidi"/>
      <w:caps/>
      <w:kern w:val="22"/>
      <w:sz w:val="28"/>
      <w:szCs w:val="28"/>
      <w:lang w:val="en-US" w:eastAsia="ja-JP"/>
      <w14:ligatures w14:val="standard"/>
    </w:rPr>
  </w:style>
  <w:style w:type="character" w:customStyle="1" w:styleId="SubtitleChar">
    <w:name w:val="Subtitle Char"/>
    <w:basedOn w:val="DefaultParagraphFont"/>
    <w:link w:val="Subtitle"/>
    <w:uiPriority w:val="1"/>
    <w:rsid w:val="005751B3"/>
    <w:rPr>
      <w:rFonts w:asciiTheme="majorHAnsi" w:eastAsiaTheme="majorEastAsia" w:hAnsiTheme="majorHAnsi" w:cstheme="majorBidi"/>
      <w:caps/>
      <w:kern w:val="22"/>
      <w:sz w:val="28"/>
      <w:szCs w:val="28"/>
      <w:lang w:val="en-US" w:eastAsia="ja-JP"/>
      <w14:ligatures w14:val="standard"/>
    </w:rPr>
  </w:style>
  <w:style w:type="paragraph" w:customStyle="1" w:styleId="Contactinfo">
    <w:name w:val="Contact info"/>
    <w:basedOn w:val="Normal"/>
    <w:next w:val="Normal"/>
    <w:uiPriority w:val="1"/>
    <w:qFormat/>
    <w:rsid w:val="005751B3"/>
    <w:pPr>
      <w:spacing w:before="120" w:after="0" w:line="240" w:lineRule="auto"/>
      <w:ind w:left="72" w:right="72"/>
      <w:jc w:val="right"/>
    </w:pPr>
    <w:rPr>
      <w:rFonts w:eastAsiaTheme="minorEastAsia"/>
      <w:caps/>
      <w:kern w:val="22"/>
      <w:lang w:val="en-US" w:eastAsia="ja-JP"/>
      <w14:ligatures w14:val="standard"/>
    </w:rPr>
  </w:style>
  <w:style w:type="paragraph" w:styleId="DocumentMap">
    <w:name w:val="Document Map"/>
    <w:basedOn w:val="Normal"/>
    <w:link w:val="DocumentMapChar"/>
    <w:uiPriority w:val="99"/>
    <w:semiHidden/>
    <w:unhideWhenUsed/>
    <w:rsid w:val="006D3583"/>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D3583"/>
    <w:rPr>
      <w:rFonts w:ascii="Lucida Grande" w:hAnsi="Lucida Grande"/>
      <w:sz w:val="24"/>
      <w:szCs w:val="24"/>
    </w:rPr>
  </w:style>
  <w:style w:type="character" w:styleId="CommentReference">
    <w:name w:val="annotation reference"/>
    <w:basedOn w:val="DefaultParagraphFont"/>
    <w:uiPriority w:val="99"/>
    <w:semiHidden/>
    <w:unhideWhenUsed/>
    <w:rsid w:val="006D3583"/>
    <w:rPr>
      <w:sz w:val="18"/>
      <w:szCs w:val="18"/>
    </w:rPr>
  </w:style>
  <w:style w:type="paragraph" w:styleId="CommentText">
    <w:name w:val="annotation text"/>
    <w:basedOn w:val="Normal"/>
    <w:link w:val="CommentTextChar"/>
    <w:uiPriority w:val="99"/>
    <w:semiHidden/>
    <w:unhideWhenUsed/>
    <w:rsid w:val="006D3583"/>
    <w:pPr>
      <w:spacing w:line="240" w:lineRule="auto"/>
    </w:pPr>
    <w:rPr>
      <w:sz w:val="24"/>
      <w:szCs w:val="24"/>
    </w:rPr>
  </w:style>
  <w:style w:type="character" w:customStyle="1" w:styleId="CommentTextChar">
    <w:name w:val="Comment Text Char"/>
    <w:basedOn w:val="DefaultParagraphFont"/>
    <w:link w:val="CommentText"/>
    <w:uiPriority w:val="99"/>
    <w:semiHidden/>
    <w:rsid w:val="006D3583"/>
    <w:rPr>
      <w:sz w:val="24"/>
      <w:szCs w:val="24"/>
    </w:rPr>
  </w:style>
  <w:style w:type="paragraph" w:styleId="CommentSubject">
    <w:name w:val="annotation subject"/>
    <w:basedOn w:val="CommentText"/>
    <w:next w:val="CommentText"/>
    <w:link w:val="CommentSubjectChar"/>
    <w:uiPriority w:val="99"/>
    <w:semiHidden/>
    <w:unhideWhenUsed/>
    <w:rsid w:val="006D3583"/>
    <w:rPr>
      <w:b/>
      <w:bCs/>
      <w:sz w:val="20"/>
      <w:szCs w:val="20"/>
    </w:rPr>
  </w:style>
  <w:style w:type="character" w:customStyle="1" w:styleId="CommentSubjectChar">
    <w:name w:val="Comment Subject Char"/>
    <w:basedOn w:val="CommentTextChar"/>
    <w:link w:val="CommentSubject"/>
    <w:uiPriority w:val="99"/>
    <w:semiHidden/>
    <w:rsid w:val="006D3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9325">
      <w:bodyDiv w:val="1"/>
      <w:marLeft w:val="0"/>
      <w:marRight w:val="0"/>
      <w:marTop w:val="0"/>
      <w:marBottom w:val="0"/>
      <w:divBdr>
        <w:top w:val="none" w:sz="0" w:space="0" w:color="auto"/>
        <w:left w:val="none" w:sz="0" w:space="0" w:color="auto"/>
        <w:bottom w:val="none" w:sz="0" w:space="0" w:color="auto"/>
        <w:right w:val="none" w:sz="0" w:space="0" w:color="auto"/>
      </w:divBdr>
    </w:div>
    <w:div w:id="158350301">
      <w:bodyDiv w:val="1"/>
      <w:marLeft w:val="0"/>
      <w:marRight w:val="0"/>
      <w:marTop w:val="0"/>
      <w:marBottom w:val="0"/>
      <w:divBdr>
        <w:top w:val="none" w:sz="0" w:space="0" w:color="auto"/>
        <w:left w:val="none" w:sz="0" w:space="0" w:color="auto"/>
        <w:bottom w:val="none" w:sz="0" w:space="0" w:color="auto"/>
        <w:right w:val="none" w:sz="0" w:space="0" w:color="auto"/>
      </w:divBdr>
    </w:div>
    <w:div w:id="181163018">
      <w:bodyDiv w:val="1"/>
      <w:marLeft w:val="0"/>
      <w:marRight w:val="0"/>
      <w:marTop w:val="0"/>
      <w:marBottom w:val="0"/>
      <w:divBdr>
        <w:top w:val="none" w:sz="0" w:space="0" w:color="auto"/>
        <w:left w:val="none" w:sz="0" w:space="0" w:color="auto"/>
        <w:bottom w:val="none" w:sz="0" w:space="0" w:color="auto"/>
        <w:right w:val="none" w:sz="0" w:space="0" w:color="auto"/>
      </w:divBdr>
    </w:div>
    <w:div w:id="190842465">
      <w:bodyDiv w:val="1"/>
      <w:marLeft w:val="0"/>
      <w:marRight w:val="0"/>
      <w:marTop w:val="0"/>
      <w:marBottom w:val="0"/>
      <w:divBdr>
        <w:top w:val="none" w:sz="0" w:space="0" w:color="auto"/>
        <w:left w:val="none" w:sz="0" w:space="0" w:color="auto"/>
        <w:bottom w:val="none" w:sz="0" w:space="0" w:color="auto"/>
        <w:right w:val="none" w:sz="0" w:space="0" w:color="auto"/>
      </w:divBdr>
    </w:div>
    <w:div w:id="352220783">
      <w:bodyDiv w:val="1"/>
      <w:marLeft w:val="0"/>
      <w:marRight w:val="0"/>
      <w:marTop w:val="0"/>
      <w:marBottom w:val="0"/>
      <w:divBdr>
        <w:top w:val="none" w:sz="0" w:space="0" w:color="auto"/>
        <w:left w:val="none" w:sz="0" w:space="0" w:color="auto"/>
        <w:bottom w:val="none" w:sz="0" w:space="0" w:color="auto"/>
        <w:right w:val="none" w:sz="0" w:space="0" w:color="auto"/>
      </w:divBdr>
    </w:div>
    <w:div w:id="432289686">
      <w:bodyDiv w:val="1"/>
      <w:marLeft w:val="0"/>
      <w:marRight w:val="0"/>
      <w:marTop w:val="0"/>
      <w:marBottom w:val="0"/>
      <w:divBdr>
        <w:top w:val="none" w:sz="0" w:space="0" w:color="auto"/>
        <w:left w:val="none" w:sz="0" w:space="0" w:color="auto"/>
        <w:bottom w:val="none" w:sz="0" w:space="0" w:color="auto"/>
        <w:right w:val="none" w:sz="0" w:space="0" w:color="auto"/>
      </w:divBdr>
    </w:div>
    <w:div w:id="466749678">
      <w:bodyDiv w:val="1"/>
      <w:marLeft w:val="0"/>
      <w:marRight w:val="0"/>
      <w:marTop w:val="0"/>
      <w:marBottom w:val="0"/>
      <w:divBdr>
        <w:top w:val="none" w:sz="0" w:space="0" w:color="auto"/>
        <w:left w:val="none" w:sz="0" w:space="0" w:color="auto"/>
        <w:bottom w:val="none" w:sz="0" w:space="0" w:color="auto"/>
        <w:right w:val="none" w:sz="0" w:space="0" w:color="auto"/>
      </w:divBdr>
    </w:div>
    <w:div w:id="475029151">
      <w:bodyDiv w:val="1"/>
      <w:marLeft w:val="0"/>
      <w:marRight w:val="0"/>
      <w:marTop w:val="0"/>
      <w:marBottom w:val="0"/>
      <w:divBdr>
        <w:top w:val="none" w:sz="0" w:space="0" w:color="auto"/>
        <w:left w:val="none" w:sz="0" w:space="0" w:color="auto"/>
        <w:bottom w:val="none" w:sz="0" w:space="0" w:color="auto"/>
        <w:right w:val="none" w:sz="0" w:space="0" w:color="auto"/>
      </w:divBdr>
    </w:div>
    <w:div w:id="483620148">
      <w:bodyDiv w:val="1"/>
      <w:marLeft w:val="0"/>
      <w:marRight w:val="0"/>
      <w:marTop w:val="0"/>
      <w:marBottom w:val="0"/>
      <w:divBdr>
        <w:top w:val="none" w:sz="0" w:space="0" w:color="auto"/>
        <w:left w:val="none" w:sz="0" w:space="0" w:color="auto"/>
        <w:bottom w:val="none" w:sz="0" w:space="0" w:color="auto"/>
        <w:right w:val="none" w:sz="0" w:space="0" w:color="auto"/>
      </w:divBdr>
    </w:div>
    <w:div w:id="486701794">
      <w:bodyDiv w:val="1"/>
      <w:marLeft w:val="0"/>
      <w:marRight w:val="0"/>
      <w:marTop w:val="0"/>
      <w:marBottom w:val="0"/>
      <w:divBdr>
        <w:top w:val="none" w:sz="0" w:space="0" w:color="auto"/>
        <w:left w:val="none" w:sz="0" w:space="0" w:color="auto"/>
        <w:bottom w:val="none" w:sz="0" w:space="0" w:color="auto"/>
        <w:right w:val="none" w:sz="0" w:space="0" w:color="auto"/>
      </w:divBdr>
    </w:div>
    <w:div w:id="514730538">
      <w:bodyDiv w:val="1"/>
      <w:marLeft w:val="0"/>
      <w:marRight w:val="0"/>
      <w:marTop w:val="0"/>
      <w:marBottom w:val="0"/>
      <w:divBdr>
        <w:top w:val="none" w:sz="0" w:space="0" w:color="auto"/>
        <w:left w:val="none" w:sz="0" w:space="0" w:color="auto"/>
        <w:bottom w:val="none" w:sz="0" w:space="0" w:color="auto"/>
        <w:right w:val="none" w:sz="0" w:space="0" w:color="auto"/>
      </w:divBdr>
    </w:div>
    <w:div w:id="552809705">
      <w:bodyDiv w:val="1"/>
      <w:marLeft w:val="0"/>
      <w:marRight w:val="0"/>
      <w:marTop w:val="0"/>
      <w:marBottom w:val="0"/>
      <w:divBdr>
        <w:top w:val="none" w:sz="0" w:space="0" w:color="auto"/>
        <w:left w:val="none" w:sz="0" w:space="0" w:color="auto"/>
        <w:bottom w:val="none" w:sz="0" w:space="0" w:color="auto"/>
        <w:right w:val="none" w:sz="0" w:space="0" w:color="auto"/>
      </w:divBdr>
    </w:div>
    <w:div w:id="698166691">
      <w:bodyDiv w:val="1"/>
      <w:marLeft w:val="0"/>
      <w:marRight w:val="0"/>
      <w:marTop w:val="0"/>
      <w:marBottom w:val="0"/>
      <w:divBdr>
        <w:top w:val="none" w:sz="0" w:space="0" w:color="auto"/>
        <w:left w:val="none" w:sz="0" w:space="0" w:color="auto"/>
        <w:bottom w:val="none" w:sz="0" w:space="0" w:color="auto"/>
        <w:right w:val="none" w:sz="0" w:space="0" w:color="auto"/>
      </w:divBdr>
    </w:div>
    <w:div w:id="829950688">
      <w:bodyDiv w:val="1"/>
      <w:marLeft w:val="0"/>
      <w:marRight w:val="0"/>
      <w:marTop w:val="0"/>
      <w:marBottom w:val="0"/>
      <w:divBdr>
        <w:top w:val="none" w:sz="0" w:space="0" w:color="auto"/>
        <w:left w:val="none" w:sz="0" w:space="0" w:color="auto"/>
        <w:bottom w:val="none" w:sz="0" w:space="0" w:color="auto"/>
        <w:right w:val="none" w:sz="0" w:space="0" w:color="auto"/>
      </w:divBdr>
    </w:div>
    <w:div w:id="940143448">
      <w:bodyDiv w:val="1"/>
      <w:marLeft w:val="0"/>
      <w:marRight w:val="0"/>
      <w:marTop w:val="0"/>
      <w:marBottom w:val="0"/>
      <w:divBdr>
        <w:top w:val="none" w:sz="0" w:space="0" w:color="auto"/>
        <w:left w:val="none" w:sz="0" w:space="0" w:color="auto"/>
        <w:bottom w:val="none" w:sz="0" w:space="0" w:color="auto"/>
        <w:right w:val="none" w:sz="0" w:space="0" w:color="auto"/>
      </w:divBdr>
    </w:div>
    <w:div w:id="1010453131">
      <w:bodyDiv w:val="1"/>
      <w:marLeft w:val="0"/>
      <w:marRight w:val="0"/>
      <w:marTop w:val="0"/>
      <w:marBottom w:val="0"/>
      <w:divBdr>
        <w:top w:val="none" w:sz="0" w:space="0" w:color="auto"/>
        <w:left w:val="none" w:sz="0" w:space="0" w:color="auto"/>
        <w:bottom w:val="none" w:sz="0" w:space="0" w:color="auto"/>
        <w:right w:val="none" w:sz="0" w:space="0" w:color="auto"/>
      </w:divBdr>
    </w:div>
    <w:div w:id="1069108641">
      <w:bodyDiv w:val="1"/>
      <w:marLeft w:val="0"/>
      <w:marRight w:val="0"/>
      <w:marTop w:val="0"/>
      <w:marBottom w:val="0"/>
      <w:divBdr>
        <w:top w:val="none" w:sz="0" w:space="0" w:color="auto"/>
        <w:left w:val="none" w:sz="0" w:space="0" w:color="auto"/>
        <w:bottom w:val="none" w:sz="0" w:space="0" w:color="auto"/>
        <w:right w:val="none" w:sz="0" w:space="0" w:color="auto"/>
      </w:divBdr>
    </w:div>
    <w:div w:id="1314867458">
      <w:bodyDiv w:val="1"/>
      <w:marLeft w:val="0"/>
      <w:marRight w:val="0"/>
      <w:marTop w:val="0"/>
      <w:marBottom w:val="0"/>
      <w:divBdr>
        <w:top w:val="none" w:sz="0" w:space="0" w:color="auto"/>
        <w:left w:val="none" w:sz="0" w:space="0" w:color="auto"/>
        <w:bottom w:val="none" w:sz="0" w:space="0" w:color="auto"/>
        <w:right w:val="none" w:sz="0" w:space="0" w:color="auto"/>
      </w:divBdr>
    </w:div>
    <w:div w:id="1377509873">
      <w:bodyDiv w:val="1"/>
      <w:marLeft w:val="0"/>
      <w:marRight w:val="0"/>
      <w:marTop w:val="0"/>
      <w:marBottom w:val="0"/>
      <w:divBdr>
        <w:top w:val="none" w:sz="0" w:space="0" w:color="auto"/>
        <w:left w:val="none" w:sz="0" w:space="0" w:color="auto"/>
        <w:bottom w:val="none" w:sz="0" w:space="0" w:color="auto"/>
        <w:right w:val="none" w:sz="0" w:space="0" w:color="auto"/>
      </w:divBdr>
    </w:div>
    <w:div w:id="1415083606">
      <w:bodyDiv w:val="1"/>
      <w:marLeft w:val="0"/>
      <w:marRight w:val="0"/>
      <w:marTop w:val="0"/>
      <w:marBottom w:val="0"/>
      <w:divBdr>
        <w:top w:val="none" w:sz="0" w:space="0" w:color="auto"/>
        <w:left w:val="none" w:sz="0" w:space="0" w:color="auto"/>
        <w:bottom w:val="none" w:sz="0" w:space="0" w:color="auto"/>
        <w:right w:val="none" w:sz="0" w:space="0" w:color="auto"/>
      </w:divBdr>
    </w:div>
    <w:div w:id="1432093750">
      <w:bodyDiv w:val="1"/>
      <w:marLeft w:val="0"/>
      <w:marRight w:val="0"/>
      <w:marTop w:val="0"/>
      <w:marBottom w:val="0"/>
      <w:divBdr>
        <w:top w:val="none" w:sz="0" w:space="0" w:color="auto"/>
        <w:left w:val="none" w:sz="0" w:space="0" w:color="auto"/>
        <w:bottom w:val="none" w:sz="0" w:space="0" w:color="auto"/>
        <w:right w:val="none" w:sz="0" w:space="0" w:color="auto"/>
      </w:divBdr>
    </w:div>
    <w:div w:id="1444568775">
      <w:bodyDiv w:val="1"/>
      <w:marLeft w:val="0"/>
      <w:marRight w:val="0"/>
      <w:marTop w:val="0"/>
      <w:marBottom w:val="0"/>
      <w:divBdr>
        <w:top w:val="none" w:sz="0" w:space="0" w:color="auto"/>
        <w:left w:val="none" w:sz="0" w:space="0" w:color="auto"/>
        <w:bottom w:val="none" w:sz="0" w:space="0" w:color="auto"/>
        <w:right w:val="none" w:sz="0" w:space="0" w:color="auto"/>
      </w:divBdr>
    </w:div>
    <w:div w:id="1455250860">
      <w:bodyDiv w:val="1"/>
      <w:marLeft w:val="0"/>
      <w:marRight w:val="0"/>
      <w:marTop w:val="0"/>
      <w:marBottom w:val="0"/>
      <w:divBdr>
        <w:top w:val="none" w:sz="0" w:space="0" w:color="auto"/>
        <w:left w:val="none" w:sz="0" w:space="0" w:color="auto"/>
        <w:bottom w:val="none" w:sz="0" w:space="0" w:color="auto"/>
        <w:right w:val="none" w:sz="0" w:space="0" w:color="auto"/>
      </w:divBdr>
    </w:div>
    <w:div w:id="1473673379">
      <w:bodyDiv w:val="1"/>
      <w:marLeft w:val="0"/>
      <w:marRight w:val="0"/>
      <w:marTop w:val="0"/>
      <w:marBottom w:val="0"/>
      <w:divBdr>
        <w:top w:val="none" w:sz="0" w:space="0" w:color="auto"/>
        <w:left w:val="none" w:sz="0" w:space="0" w:color="auto"/>
        <w:bottom w:val="none" w:sz="0" w:space="0" w:color="auto"/>
        <w:right w:val="none" w:sz="0" w:space="0" w:color="auto"/>
      </w:divBdr>
    </w:div>
    <w:div w:id="1544513571">
      <w:bodyDiv w:val="1"/>
      <w:marLeft w:val="0"/>
      <w:marRight w:val="0"/>
      <w:marTop w:val="0"/>
      <w:marBottom w:val="0"/>
      <w:divBdr>
        <w:top w:val="none" w:sz="0" w:space="0" w:color="auto"/>
        <w:left w:val="none" w:sz="0" w:space="0" w:color="auto"/>
        <w:bottom w:val="none" w:sz="0" w:space="0" w:color="auto"/>
        <w:right w:val="none" w:sz="0" w:space="0" w:color="auto"/>
      </w:divBdr>
    </w:div>
    <w:div w:id="1568764392">
      <w:bodyDiv w:val="1"/>
      <w:marLeft w:val="0"/>
      <w:marRight w:val="0"/>
      <w:marTop w:val="0"/>
      <w:marBottom w:val="0"/>
      <w:divBdr>
        <w:top w:val="none" w:sz="0" w:space="0" w:color="auto"/>
        <w:left w:val="none" w:sz="0" w:space="0" w:color="auto"/>
        <w:bottom w:val="none" w:sz="0" w:space="0" w:color="auto"/>
        <w:right w:val="none" w:sz="0" w:space="0" w:color="auto"/>
      </w:divBdr>
    </w:div>
    <w:div w:id="1605962985">
      <w:bodyDiv w:val="1"/>
      <w:marLeft w:val="0"/>
      <w:marRight w:val="0"/>
      <w:marTop w:val="0"/>
      <w:marBottom w:val="0"/>
      <w:divBdr>
        <w:top w:val="none" w:sz="0" w:space="0" w:color="auto"/>
        <w:left w:val="none" w:sz="0" w:space="0" w:color="auto"/>
        <w:bottom w:val="none" w:sz="0" w:space="0" w:color="auto"/>
        <w:right w:val="none" w:sz="0" w:space="0" w:color="auto"/>
      </w:divBdr>
    </w:div>
    <w:div w:id="1662736258">
      <w:bodyDiv w:val="1"/>
      <w:marLeft w:val="0"/>
      <w:marRight w:val="0"/>
      <w:marTop w:val="0"/>
      <w:marBottom w:val="0"/>
      <w:divBdr>
        <w:top w:val="none" w:sz="0" w:space="0" w:color="auto"/>
        <w:left w:val="none" w:sz="0" w:space="0" w:color="auto"/>
        <w:bottom w:val="none" w:sz="0" w:space="0" w:color="auto"/>
        <w:right w:val="none" w:sz="0" w:space="0" w:color="auto"/>
      </w:divBdr>
    </w:div>
    <w:div w:id="1684356001">
      <w:bodyDiv w:val="1"/>
      <w:marLeft w:val="0"/>
      <w:marRight w:val="0"/>
      <w:marTop w:val="0"/>
      <w:marBottom w:val="0"/>
      <w:divBdr>
        <w:top w:val="none" w:sz="0" w:space="0" w:color="auto"/>
        <w:left w:val="none" w:sz="0" w:space="0" w:color="auto"/>
        <w:bottom w:val="none" w:sz="0" w:space="0" w:color="auto"/>
        <w:right w:val="none" w:sz="0" w:space="0" w:color="auto"/>
      </w:divBdr>
    </w:div>
    <w:div w:id="1783574612">
      <w:bodyDiv w:val="1"/>
      <w:marLeft w:val="0"/>
      <w:marRight w:val="0"/>
      <w:marTop w:val="0"/>
      <w:marBottom w:val="0"/>
      <w:divBdr>
        <w:top w:val="none" w:sz="0" w:space="0" w:color="auto"/>
        <w:left w:val="none" w:sz="0" w:space="0" w:color="auto"/>
        <w:bottom w:val="none" w:sz="0" w:space="0" w:color="auto"/>
        <w:right w:val="none" w:sz="0" w:space="0" w:color="auto"/>
      </w:divBdr>
    </w:div>
    <w:div w:id="1832941958">
      <w:bodyDiv w:val="1"/>
      <w:marLeft w:val="0"/>
      <w:marRight w:val="0"/>
      <w:marTop w:val="0"/>
      <w:marBottom w:val="0"/>
      <w:divBdr>
        <w:top w:val="none" w:sz="0" w:space="0" w:color="auto"/>
        <w:left w:val="none" w:sz="0" w:space="0" w:color="auto"/>
        <w:bottom w:val="none" w:sz="0" w:space="0" w:color="auto"/>
        <w:right w:val="none" w:sz="0" w:space="0" w:color="auto"/>
      </w:divBdr>
    </w:div>
    <w:div w:id="1853227059">
      <w:bodyDiv w:val="1"/>
      <w:marLeft w:val="0"/>
      <w:marRight w:val="0"/>
      <w:marTop w:val="0"/>
      <w:marBottom w:val="0"/>
      <w:divBdr>
        <w:top w:val="none" w:sz="0" w:space="0" w:color="auto"/>
        <w:left w:val="none" w:sz="0" w:space="0" w:color="auto"/>
        <w:bottom w:val="none" w:sz="0" w:space="0" w:color="auto"/>
        <w:right w:val="none" w:sz="0" w:space="0" w:color="auto"/>
      </w:divBdr>
    </w:div>
    <w:div w:id="1959533162">
      <w:bodyDiv w:val="1"/>
      <w:marLeft w:val="0"/>
      <w:marRight w:val="0"/>
      <w:marTop w:val="0"/>
      <w:marBottom w:val="0"/>
      <w:divBdr>
        <w:top w:val="none" w:sz="0" w:space="0" w:color="auto"/>
        <w:left w:val="none" w:sz="0" w:space="0" w:color="auto"/>
        <w:bottom w:val="none" w:sz="0" w:space="0" w:color="auto"/>
        <w:right w:val="none" w:sz="0" w:space="0" w:color="auto"/>
      </w:divBdr>
    </w:div>
    <w:div w:id="1976525877">
      <w:bodyDiv w:val="1"/>
      <w:marLeft w:val="0"/>
      <w:marRight w:val="0"/>
      <w:marTop w:val="0"/>
      <w:marBottom w:val="0"/>
      <w:divBdr>
        <w:top w:val="none" w:sz="0" w:space="0" w:color="auto"/>
        <w:left w:val="none" w:sz="0" w:space="0" w:color="auto"/>
        <w:bottom w:val="none" w:sz="0" w:space="0" w:color="auto"/>
        <w:right w:val="none" w:sz="0" w:space="0" w:color="auto"/>
      </w:divBdr>
    </w:div>
    <w:div w:id="1977104475">
      <w:bodyDiv w:val="1"/>
      <w:marLeft w:val="0"/>
      <w:marRight w:val="0"/>
      <w:marTop w:val="0"/>
      <w:marBottom w:val="0"/>
      <w:divBdr>
        <w:top w:val="none" w:sz="0" w:space="0" w:color="auto"/>
        <w:left w:val="none" w:sz="0" w:space="0" w:color="auto"/>
        <w:bottom w:val="none" w:sz="0" w:space="0" w:color="auto"/>
        <w:right w:val="none" w:sz="0" w:space="0" w:color="auto"/>
      </w:divBdr>
    </w:div>
    <w:div w:id="2035686917">
      <w:bodyDiv w:val="1"/>
      <w:marLeft w:val="0"/>
      <w:marRight w:val="0"/>
      <w:marTop w:val="0"/>
      <w:marBottom w:val="0"/>
      <w:divBdr>
        <w:top w:val="none" w:sz="0" w:space="0" w:color="auto"/>
        <w:left w:val="none" w:sz="0" w:space="0" w:color="auto"/>
        <w:bottom w:val="none" w:sz="0" w:space="0" w:color="auto"/>
        <w:right w:val="none" w:sz="0" w:space="0" w:color="auto"/>
      </w:divBdr>
    </w:div>
    <w:div w:id="2059040741">
      <w:bodyDiv w:val="1"/>
      <w:marLeft w:val="0"/>
      <w:marRight w:val="0"/>
      <w:marTop w:val="0"/>
      <w:marBottom w:val="0"/>
      <w:divBdr>
        <w:top w:val="none" w:sz="0" w:space="0" w:color="auto"/>
        <w:left w:val="none" w:sz="0" w:space="0" w:color="auto"/>
        <w:bottom w:val="none" w:sz="0" w:space="0" w:color="auto"/>
        <w:right w:val="none" w:sz="0" w:space="0" w:color="auto"/>
      </w:divBdr>
    </w:div>
    <w:div w:id="2061636857">
      <w:bodyDiv w:val="1"/>
      <w:marLeft w:val="0"/>
      <w:marRight w:val="0"/>
      <w:marTop w:val="0"/>
      <w:marBottom w:val="0"/>
      <w:divBdr>
        <w:top w:val="none" w:sz="0" w:space="0" w:color="auto"/>
        <w:left w:val="none" w:sz="0" w:space="0" w:color="auto"/>
        <w:bottom w:val="none" w:sz="0" w:space="0" w:color="auto"/>
        <w:right w:val="none" w:sz="0" w:space="0" w:color="auto"/>
      </w:divBdr>
    </w:div>
    <w:div w:id="2077699663">
      <w:bodyDiv w:val="1"/>
      <w:marLeft w:val="0"/>
      <w:marRight w:val="0"/>
      <w:marTop w:val="0"/>
      <w:marBottom w:val="0"/>
      <w:divBdr>
        <w:top w:val="none" w:sz="0" w:space="0" w:color="auto"/>
        <w:left w:val="none" w:sz="0" w:space="0" w:color="auto"/>
        <w:bottom w:val="none" w:sz="0" w:space="0" w:color="auto"/>
        <w:right w:val="none" w:sz="0" w:space="0" w:color="auto"/>
      </w:divBdr>
    </w:div>
    <w:div w:id="2099984682">
      <w:bodyDiv w:val="1"/>
      <w:marLeft w:val="0"/>
      <w:marRight w:val="0"/>
      <w:marTop w:val="0"/>
      <w:marBottom w:val="0"/>
      <w:divBdr>
        <w:top w:val="none" w:sz="0" w:space="0" w:color="auto"/>
        <w:left w:val="none" w:sz="0" w:space="0" w:color="auto"/>
        <w:bottom w:val="none" w:sz="0" w:space="0" w:color="auto"/>
        <w:right w:val="none" w:sz="0" w:space="0" w:color="auto"/>
      </w:divBdr>
      <w:divsChild>
        <w:div w:id="323321164">
          <w:marLeft w:val="0"/>
          <w:marRight w:val="0"/>
          <w:marTop w:val="0"/>
          <w:marBottom w:val="0"/>
          <w:divBdr>
            <w:top w:val="none" w:sz="0" w:space="0" w:color="auto"/>
            <w:left w:val="none" w:sz="0" w:space="0" w:color="auto"/>
            <w:bottom w:val="none" w:sz="0" w:space="0" w:color="auto"/>
            <w:right w:val="none" w:sz="0" w:space="0" w:color="auto"/>
          </w:divBdr>
        </w:div>
        <w:div w:id="1948930684">
          <w:marLeft w:val="0"/>
          <w:marRight w:val="0"/>
          <w:marTop w:val="0"/>
          <w:marBottom w:val="0"/>
          <w:divBdr>
            <w:top w:val="none" w:sz="0" w:space="0" w:color="auto"/>
            <w:left w:val="none" w:sz="0" w:space="0" w:color="auto"/>
            <w:bottom w:val="none" w:sz="0" w:space="0" w:color="auto"/>
            <w:right w:val="none" w:sz="0" w:space="0" w:color="auto"/>
          </w:divBdr>
        </w:div>
      </w:divsChild>
    </w:div>
    <w:div w:id="2112703334">
      <w:bodyDiv w:val="1"/>
      <w:marLeft w:val="0"/>
      <w:marRight w:val="0"/>
      <w:marTop w:val="0"/>
      <w:marBottom w:val="0"/>
      <w:divBdr>
        <w:top w:val="none" w:sz="0" w:space="0" w:color="auto"/>
        <w:left w:val="none" w:sz="0" w:space="0" w:color="auto"/>
        <w:bottom w:val="none" w:sz="0" w:space="0" w:color="auto"/>
        <w:right w:val="none" w:sz="0" w:space="0" w:color="auto"/>
      </w:divBdr>
    </w:div>
    <w:div w:id="2113016605">
      <w:bodyDiv w:val="1"/>
      <w:marLeft w:val="0"/>
      <w:marRight w:val="0"/>
      <w:marTop w:val="0"/>
      <w:marBottom w:val="0"/>
      <w:divBdr>
        <w:top w:val="none" w:sz="0" w:space="0" w:color="auto"/>
        <w:left w:val="none" w:sz="0" w:space="0" w:color="auto"/>
        <w:bottom w:val="none" w:sz="0" w:space="0" w:color="auto"/>
        <w:right w:val="none" w:sz="0" w:space="0" w:color="auto"/>
      </w:divBdr>
    </w:div>
    <w:div w:id="2125346625">
      <w:bodyDiv w:val="1"/>
      <w:marLeft w:val="0"/>
      <w:marRight w:val="0"/>
      <w:marTop w:val="0"/>
      <w:marBottom w:val="0"/>
      <w:divBdr>
        <w:top w:val="none" w:sz="0" w:space="0" w:color="auto"/>
        <w:left w:val="none" w:sz="0" w:space="0" w:color="auto"/>
        <w:bottom w:val="none" w:sz="0" w:space="0" w:color="auto"/>
        <w:right w:val="none" w:sz="0" w:space="0" w:color="auto"/>
      </w:divBdr>
    </w:div>
    <w:div w:id="21427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cid:image008.png@01D287A9.F537E6F0" TargetMode="Externa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42"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9.png@01D287A9.F537E6F0" TargetMode="External"/><Relationship Id="rId29" Type="http://schemas.openxmlformats.org/officeDocument/2006/relationships/image" Target="media/image13.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hyperlink" Target="http://v4-alpha.getbootstrap.com/getting-started/browsers-devices/"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hyperlink" Target="https://jquery.com/browser-sup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tif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Roberts\Desktop\Templates\MOS%20DocketHUB%20Technical%20Specific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2017-01-19T00:00:00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5A1B52A36B674289A8C890C28FD80B" ma:contentTypeVersion="0" ma:contentTypeDescription="Create a new document." ma:contentTypeScope="" ma:versionID="8d708cd4eb3a4ca766793cb4c997ea2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01FE70-4699-4775-8C29-ADE20F6C8F75}">
  <ds:schemaRefs>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9D44739-991B-4453-B569-15F5C0EB8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E650F67-F823-4602-80A3-E9FAAF8F9E97}">
  <ds:schemaRefs>
    <ds:schemaRef ds:uri="http://schemas.microsoft.com/sharepoint/v3/contenttype/forms"/>
  </ds:schemaRefs>
</ds:datastoreItem>
</file>

<file path=customXml/itemProps5.xml><?xml version="1.0" encoding="utf-8"?>
<ds:datastoreItem xmlns:ds="http://schemas.openxmlformats.org/officeDocument/2006/customXml" ds:itemID="{9F206147-AB19-469E-B7B0-C882D153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MOS DocketHUB Technical Specification Template.dotx</Template>
  <TotalTime>2</TotalTime>
  <Pages>15</Pages>
  <Words>2548</Words>
  <Characters>14528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Local Collect Widget: Technical Implementation Guide</vt:lpstr>
    </vt:vector>
  </TitlesOfParts>
  <Company>Mosaic Online Systems</Company>
  <LinksUpToDate>false</LinksUpToDate>
  <CharactersWithSpaces>17042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Collect Widget: Technical Implementation Guide</dc:title>
  <dc:creator>Ben Mockford</dc:creator>
  <cp:lastModifiedBy>Kelly Holmes</cp:lastModifiedBy>
  <cp:revision>4</cp:revision>
  <cp:lastPrinted>2013-07-25T13:44:00Z</cp:lastPrinted>
  <dcterms:created xsi:type="dcterms:W3CDTF">2017-02-16T14:58:00Z</dcterms:created>
  <dcterms:modified xsi:type="dcterms:W3CDTF">2017-02-16T15:00:00Z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0x010100DF5A1B52A36B674289A8C890C28FD80B</vt:lpwstr>
  </property>
</Properties>
</file>